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0A" w:rsidRPr="00000079" w:rsidRDefault="00000079" w:rsidP="00000079">
      <w:pPr>
        <w:pStyle w:val="Encabezado"/>
        <w:rPr>
          <w:lang w:val="en-US"/>
        </w:rPr>
      </w:pPr>
      <w:r>
        <w:rPr>
          <w:noProof/>
          <w:lang w:val="es-CL" w:eastAsia="es-CL"/>
        </w:rPr>
        <w:drawing>
          <wp:inline distT="0" distB="0" distL="0" distR="0">
            <wp:extent cx="1571625" cy="495300"/>
            <wp:effectExtent l="0" t="0" r="9525" b="0"/>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Pr>
          <w:noProof/>
          <w:lang w:val="es-CL" w:eastAsia="es-CL"/>
        </w:rPr>
        <w:t xml:space="preserve"> </w:t>
      </w:r>
    </w:p>
    <w:p w:rsidR="00F0360A" w:rsidRDefault="00F0360A" w:rsidP="00AA6CE5">
      <w:pPr>
        <w:pStyle w:val="Ttulo"/>
        <w:jc w:val="left"/>
        <w:rPr>
          <w:b/>
        </w:rPr>
      </w:pPr>
    </w:p>
    <w:p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rsidR="00AA6CE5" w:rsidRPr="000A05C7" w:rsidRDefault="00AA6CE5" w:rsidP="00AA6CE5">
      <w:pPr>
        <w:rPr>
          <w:rFonts w:ascii="Arial" w:hAnsi="Arial" w:cs="Arial"/>
          <w:lang w:val="es-ES_tradnl"/>
        </w:rPr>
      </w:pPr>
    </w:p>
    <w:p w:rsidR="00D23EA3" w:rsidRPr="00D23EA3" w:rsidRDefault="0041449F" w:rsidP="0024266B">
      <w:pPr>
        <w:jc w:val="both"/>
        <w:rPr>
          <w:rFonts w:ascii="Arial" w:hAnsi="Arial" w:cs="Arial"/>
          <w:lang w:val="es-ES_tradnl"/>
        </w:rPr>
      </w:pPr>
      <w:r>
        <w:rPr>
          <w:rFonts w:ascii="Arial" w:hAnsi="Arial" w:cs="Arial"/>
          <w:lang w:val="es-ES_tradnl"/>
        </w:rPr>
        <w:t>En Santiago, a 28</w:t>
      </w:r>
      <w:r w:rsidR="00D23EA3" w:rsidRPr="00D23EA3">
        <w:rPr>
          <w:rFonts w:ascii="Arial" w:hAnsi="Arial" w:cs="Arial"/>
          <w:lang w:val="es-ES_tradnl"/>
        </w:rPr>
        <w:t xml:space="preserve"> de noviembre de 2023, entre </w:t>
      </w:r>
      <w:r w:rsidR="00D23EA3" w:rsidRPr="00D23EA3">
        <w:rPr>
          <w:rFonts w:ascii="Arial" w:hAnsi="Arial" w:cs="Arial"/>
          <w:b/>
          <w:lang w:val="es-ES_tradnl"/>
        </w:rPr>
        <w:t>INVERSIONES CGL LTDA</w:t>
      </w:r>
      <w:r w:rsidR="00D23EA3" w:rsidRPr="00D23EA3">
        <w:rPr>
          <w:rFonts w:ascii="Arial" w:hAnsi="Arial" w:cs="Arial"/>
          <w:lang w:val="es-ES_tradnl"/>
        </w:rPr>
        <w:t xml:space="preserve"> Rut Nº </w:t>
      </w:r>
      <w:r w:rsidR="00D23EA3" w:rsidRPr="00D23EA3">
        <w:rPr>
          <w:rFonts w:ascii="Arial" w:hAnsi="Arial" w:cs="Arial"/>
          <w:b/>
          <w:lang w:val="es-ES_tradnl"/>
        </w:rPr>
        <w:t>77.074.078-9</w:t>
      </w:r>
      <w:r w:rsidR="00D23EA3" w:rsidRPr="00D23EA3">
        <w:rPr>
          <w:rFonts w:ascii="Arial" w:hAnsi="Arial" w:cs="Arial"/>
          <w:lang w:val="es-ES_tradnl"/>
        </w:rPr>
        <w:t xml:space="preserve">, </w:t>
      </w:r>
    </w:p>
    <w:p w:rsidR="00AA6CE5" w:rsidRPr="0024266B" w:rsidRDefault="00D23EA3" w:rsidP="0024266B">
      <w:pPr>
        <w:jc w:val="both"/>
        <w:rPr>
          <w:rFonts w:ascii="Arial" w:hAnsi="Arial" w:cs="Arial"/>
          <w:b/>
          <w:lang w:val="es-ES_tradnl"/>
        </w:rPr>
      </w:pPr>
      <w:r w:rsidRPr="00D23EA3">
        <w:rPr>
          <w:rFonts w:ascii="Arial" w:hAnsi="Arial" w:cs="Arial"/>
          <w:lang w:val="es-ES_tradnl"/>
        </w:rPr>
        <w:t xml:space="preserve">representada por </w:t>
      </w:r>
      <w:r w:rsidRPr="00D23EA3">
        <w:rPr>
          <w:rFonts w:ascii="Arial" w:hAnsi="Arial" w:cs="Arial"/>
          <w:b/>
          <w:lang w:val="es-ES_tradnl"/>
        </w:rPr>
        <w:t>PIERO GRITTI BLASCHKE</w:t>
      </w:r>
      <w:r w:rsidRPr="00D23EA3">
        <w:rPr>
          <w:rFonts w:ascii="Arial" w:hAnsi="Arial" w:cs="Arial"/>
          <w:lang w:val="es-ES_tradnl"/>
        </w:rPr>
        <w:t>, Rut Nº 16.47</w:t>
      </w:r>
      <w:r w:rsidR="00000079">
        <w:rPr>
          <w:rFonts w:ascii="Arial" w:hAnsi="Arial" w:cs="Arial"/>
          <w:lang w:val="es-ES_tradnl"/>
        </w:rPr>
        <w:t xml:space="preserve">8.707-9, ambos domiciliados en </w:t>
      </w:r>
      <w:r w:rsidR="0024266B">
        <w:rPr>
          <w:rFonts w:ascii="Arial" w:hAnsi="Arial" w:cs="Arial"/>
          <w:lang w:val="es-ES_tradnl"/>
        </w:rPr>
        <w:t xml:space="preserve">  </w:t>
      </w:r>
      <w:r w:rsidR="00000079">
        <w:rPr>
          <w:rFonts w:ascii="Arial" w:hAnsi="Arial" w:cs="Arial"/>
          <w:lang w:val="es-ES_tradnl"/>
        </w:rPr>
        <w:t>MATEO</w:t>
      </w:r>
      <w:r w:rsidRPr="00D23EA3">
        <w:rPr>
          <w:rFonts w:ascii="Arial" w:hAnsi="Arial" w:cs="Arial"/>
          <w:lang w:val="es-ES_tradnl"/>
        </w:rPr>
        <w:t xml:space="preserve"> TORO Y ZAMBRANO 1491, Comuna LA REINA, y </w:t>
      </w:r>
      <w:r w:rsidR="0024266B" w:rsidRPr="00D23EA3">
        <w:rPr>
          <w:rFonts w:ascii="Arial" w:hAnsi="Arial" w:cs="Arial"/>
          <w:lang w:val="es-ES_tradnl"/>
        </w:rPr>
        <w:t xml:space="preserve">Don </w:t>
      </w:r>
      <w:r w:rsidR="00735DA8">
        <w:rPr>
          <w:rFonts w:ascii="Arial" w:hAnsi="Arial" w:cs="Arial"/>
          <w:b/>
          <w:lang w:val="es-ES_tradnl"/>
        </w:rPr>
        <w:t>IGNACIO DAMIAN VALENZUELA RODRIGUEZ</w:t>
      </w:r>
      <w:r w:rsidRPr="00D23EA3">
        <w:rPr>
          <w:rFonts w:ascii="Arial" w:hAnsi="Arial" w:cs="Arial"/>
          <w:lang w:val="es-ES_tradnl"/>
        </w:rPr>
        <w:t xml:space="preserve">, </w:t>
      </w:r>
      <w:r w:rsidRPr="0024266B">
        <w:rPr>
          <w:rFonts w:ascii="Arial" w:hAnsi="Arial" w:cs="Arial"/>
          <w:b/>
          <w:lang w:val="es-ES_tradnl"/>
        </w:rPr>
        <w:t xml:space="preserve">Rut N. </w:t>
      </w:r>
      <w:r w:rsidR="00735DA8">
        <w:rPr>
          <w:rFonts w:ascii="Arial" w:hAnsi="Arial" w:cs="Arial"/>
          <w:b/>
          <w:lang w:val="es-ES_tradnl"/>
        </w:rPr>
        <w:t>21.161.290-8</w:t>
      </w:r>
      <w:r w:rsidR="00BA6751" w:rsidRPr="00BA6751">
        <w:rPr>
          <w:rFonts w:ascii="Arial" w:hAnsi="Arial" w:cs="Arial"/>
          <w:b/>
          <w:lang w:val="es-ES_tradnl"/>
        </w:rPr>
        <w:t xml:space="preserve"> </w:t>
      </w:r>
      <w:r w:rsidRPr="00D23EA3">
        <w:rPr>
          <w:rFonts w:ascii="Arial" w:hAnsi="Arial" w:cs="Arial"/>
          <w:lang w:val="es-ES_tradnl"/>
        </w:rPr>
        <w:t>acuerdan el siguiente finiquito de contrato de trabajo:</w:t>
      </w:r>
    </w:p>
    <w:p w:rsidR="00D23EA3" w:rsidRPr="00D23EA3" w:rsidRDefault="00D23EA3" w:rsidP="0024266B">
      <w:pPr>
        <w:jc w:val="both"/>
        <w:rPr>
          <w:rFonts w:ascii="Arial" w:hAnsi="Arial" w:cs="Arial"/>
          <w:lang w:val="es-ES_tradnl"/>
        </w:rPr>
      </w:pPr>
    </w:p>
    <w:p w:rsidR="00AA6CE5" w:rsidRPr="0024266B" w:rsidRDefault="00AA6CE5" w:rsidP="0024266B">
      <w:pPr>
        <w:jc w:val="both"/>
        <w:rPr>
          <w:rFonts w:ascii="Arial" w:hAnsi="Arial" w:cs="Arial"/>
          <w:b/>
          <w:lang w:val="es-ES_tradnl"/>
        </w:rPr>
      </w:pPr>
      <w:r w:rsidRPr="000A05C7">
        <w:rPr>
          <w:rFonts w:ascii="Arial" w:hAnsi="Arial" w:cs="Arial"/>
        </w:rPr>
        <w:t xml:space="preserve">PRIMERO: </w:t>
      </w:r>
      <w:r w:rsidR="00735DA8" w:rsidRPr="00735DA8">
        <w:rPr>
          <w:rFonts w:ascii="Arial" w:hAnsi="Arial" w:cs="Arial"/>
          <w:b/>
          <w:lang w:val="es-ES_tradnl"/>
        </w:rPr>
        <w:t>IGNACIO DAMIAN VALENZUELA RODRIGUEZ</w:t>
      </w:r>
      <w:r w:rsidRPr="0024266B">
        <w:rPr>
          <w:rFonts w:ascii="Arial" w:hAnsi="Arial" w:cs="Arial"/>
          <w:b/>
          <w:lang w:val="es-ES_tradnl"/>
        </w:rPr>
        <w:t>,</w:t>
      </w:r>
      <w:r w:rsidRPr="000A05C7">
        <w:rPr>
          <w:rFonts w:ascii="Arial" w:hAnsi="Arial" w:cs="Arial"/>
        </w:rPr>
        <w:t xml:space="preserve"> declara haber prestado sus servicios a </w:t>
      </w:r>
      <w:r w:rsidR="00000079">
        <w:rPr>
          <w:rFonts w:ascii="Arial" w:hAnsi="Arial" w:cs="Arial"/>
          <w:b/>
          <w:lang w:val="es-CL"/>
        </w:rPr>
        <w:t>INVERSIONES CGL LTDA</w:t>
      </w:r>
      <w:r w:rsidRPr="000A05C7">
        <w:rPr>
          <w:rFonts w:ascii="Arial" w:hAnsi="Arial" w:cs="Arial"/>
          <w:lang w:val="es-CL"/>
        </w:rPr>
        <w:t xml:space="preserve">., </w:t>
      </w:r>
      <w:r w:rsidRPr="000A05C7">
        <w:rPr>
          <w:rFonts w:ascii="Arial" w:hAnsi="Arial" w:cs="Arial"/>
        </w:rPr>
        <w:t>ocupando el cargo de</w:t>
      </w:r>
      <w:r w:rsidR="000B53CC">
        <w:rPr>
          <w:rFonts w:ascii="Arial" w:hAnsi="Arial" w:cs="Arial"/>
        </w:rPr>
        <w:t xml:space="preserve"> </w:t>
      </w:r>
      <w:r w:rsidR="0056397F">
        <w:rPr>
          <w:rFonts w:ascii="Arial" w:hAnsi="Arial" w:cs="Arial"/>
          <w:b/>
        </w:rPr>
        <w:t>AYUDANTE</w:t>
      </w:r>
      <w:r w:rsidR="009C0443">
        <w:rPr>
          <w:rFonts w:ascii="Arial" w:hAnsi="Arial" w:cs="Arial"/>
        </w:rPr>
        <w:t xml:space="preserve"> desde</w:t>
      </w:r>
      <w:r w:rsidR="001F520E" w:rsidRPr="000A05C7">
        <w:rPr>
          <w:rFonts w:ascii="Arial" w:hAnsi="Arial" w:cs="Arial"/>
        </w:rPr>
        <w:t xml:space="preserve"> el </w:t>
      </w:r>
      <w:r w:rsidR="00735DA8">
        <w:rPr>
          <w:rFonts w:ascii="Arial" w:hAnsi="Arial" w:cs="Arial"/>
        </w:rPr>
        <w:t>03</w:t>
      </w:r>
      <w:r w:rsidR="0056397F">
        <w:rPr>
          <w:rFonts w:ascii="Arial" w:hAnsi="Arial" w:cs="Arial"/>
        </w:rPr>
        <w:t xml:space="preserve"> de abril</w:t>
      </w:r>
      <w:r w:rsidR="0041449F">
        <w:rPr>
          <w:rFonts w:ascii="Arial" w:hAnsi="Arial" w:cs="Arial"/>
        </w:rPr>
        <w:t xml:space="preserve"> del 2023 hasta el 14</w:t>
      </w:r>
      <w:r w:rsidR="00D23EA3" w:rsidRPr="003E3F96">
        <w:rPr>
          <w:rFonts w:ascii="Arial" w:hAnsi="Arial" w:cs="Arial"/>
        </w:rPr>
        <w:t xml:space="preserve"> de noviembre</w:t>
      </w:r>
      <w:r w:rsidR="000B53CC">
        <w:rPr>
          <w:rFonts w:ascii="Arial" w:hAnsi="Arial" w:cs="Arial"/>
        </w:rPr>
        <w:t xml:space="preserve"> de 2023</w:t>
      </w:r>
      <w:r w:rsidRPr="000A05C7">
        <w:rPr>
          <w:rFonts w:ascii="Arial" w:hAnsi="Arial" w:cs="Arial"/>
        </w:rPr>
        <w:t>, fecha ésta última en que su contrato de trabajo ha terminado por la causa lega</w:t>
      </w:r>
      <w:r w:rsidR="000B53CC">
        <w:rPr>
          <w:rFonts w:ascii="Arial" w:hAnsi="Arial" w:cs="Arial"/>
        </w:rPr>
        <w:t>l establecida en</w:t>
      </w:r>
      <w:r w:rsidR="00D23EA3">
        <w:rPr>
          <w:rFonts w:ascii="Arial" w:hAnsi="Arial" w:cs="Arial"/>
          <w:b/>
        </w:rPr>
        <w:t xml:space="preserve"> </w:t>
      </w:r>
      <w:r w:rsidR="0041449F">
        <w:rPr>
          <w:rFonts w:ascii="Arial" w:hAnsi="Arial" w:cs="Arial"/>
        </w:rPr>
        <w:t>el artículo 161, numeral 1</w:t>
      </w:r>
      <w:r w:rsidRPr="003E3F96">
        <w:rPr>
          <w:rFonts w:ascii="Arial" w:hAnsi="Arial" w:cs="Arial"/>
        </w:rPr>
        <w:t>,</w:t>
      </w:r>
      <w:r w:rsidRPr="000A05C7">
        <w:rPr>
          <w:rFonts w:ascii="Arial" w:hAnsi="Arial" w:cs="Arial"/>
        </w:rPr>
        <w:t xml:space="preserve"> del Código del Trabajo: “</w:t>
      </w:r>
      <w:r w:rsidR="0041449F">
        <w:rPr>
          <w:rFonts w:ascii="Arial" w:hAnsi="Arial" w:cs="Arial"/>
          <w:b/>
        </w:rPr>
        <w:t>Necesidades de la empresa</w:t>
      </w:r>
      <w:r w:rsidRPr="000A05C7">
        <w:rPr>
          <w:rFonts w:ascii="Arial" w:hAnsi="Arial" w:cs="Arial"/>
        </w:rPr>
        <w:t>”.</w:t>
      </w:r>
    </w:p>
    <w:p w:rsidR="00F0360A" w:rsidRPr="000A05C7" w:rsidRDefault="00F0360A" w:rsidP="0024266B">
      <w:pPr>
        <w:jc w:val="both"/>
        <w:rPr>
          <w:rFonts w:ascii="Arial" w:hAnsi="Arial" w:cs="Arial"/>
          <w:lang w:val="es-ES_tradnl"/>
        </w:rPr>
      </w:pPr>
    </w:p>
    <w:p w:rsidR="00AA6CE5" w:rsidRDefault="00AA6CE5" w:rsidP="0024266B">
      <w:pPr>
        <w:pStyle w:val="Ttulo1"/>
        <w:rPr>
          <w:rFonts w:ascii="Arial" w:hAnsi="Arial" w:cs="Arial"/>
          <w:b w:val="0"/>
        </w:rPr>
      </w:pPr>
      <w:r w:rsidRPr="000A05C7">
        <w:rPr>
          <w:rFonts w:ascii="Arial" w:hAnsi="Arial" w:cs="Arial"/>
        </w:rPr>
        <w:t xml:space="preserve">SEGUNDO: </w:t>
      </w:r>
      <w:r w:rsidR="0024266B">
        <w:rPr>
          <w:rFonts w:ascii="Arial" w:hAnsi="Arial" w:cs="Arial"/>
          <w:b w:val="0"/>
        </w:rPr>
        <w:t>Don</w:t>
      </w:r>
      <w:r w:rsidR="0024266B" w:rsidRPr="005E226B">
        <w:rPr>
          <w:rFonts w:ascii="Arial" w:hAnsi="Arial" w:cs="Arial"/>
        </w:rPr>
        <w:t xml:space="preserve"> </w:t>
      </w:r>
      <w:r w:rsidR="00735DA8" w:rsidRPr="00735DA8">
        <w:rPr>
          <w:rFonts w:ascii="Arial" w:hAnsi="Arial" w:cs="Arial"/>
        </w:rPr>
        <w:t xml:space="preserve">IGNACIO DAMIAN VALENZUELA RODRIGUEZ </w:t>
      </w:r>
      <w:r w:rsidR="0024544E" w:rsidRPr="000A05C7">
        <w:rPr>
          <w:rFonts w:ascii="Arial" w:hAnsi="Arial" w:cs="Arial"/>
          <w:b w:val="0"/>
        </w:rPr>
        <w:t>declara</w:t>
      </w:r>
      <w:r w:rsidRPr="000A05C7">
        <w:rPr>
          <w:rFonts w:ascii="Arial" w:hAnsi="Arial" w:cs="Arial"/>
          <w:b w:val="0"/>
        </w:rPr>
        <w:t xml:space="preserve"> recibir en este acto, a su entera satisfacción, de parte de </w:t>
      </w:r>
      <w:r w:rsidR="00000079" w:rsidRPr="0041449F">
        <w:rPr>
          <w:rFonts w:ascii="Arial" w:hAnsi="Arial" w:cs="Arial"/>
          <w:lang w:val="es-CL"/>
        </w:rPr>
        <w:t>INVERSIONES CGL LTDA</w:t>
      </w:r>
      <w:r w:rsidRPr="000A05C7">
        <w:rPr>
          <w:rFonts w:ascii="Arial" w:hAnsi="Arial" w:cs="Arial"/>
          <w:b w:val="0"/>
          <w:lang w:val="es-CL"/>
        </w:rPr>
        <w:t xml:space="preserve">.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rsidR="003500C8" w:rsidRPr="003500C8" w:rsidRDefault="003500C8" w:rsidP="003500C8">
      <w:pPr>
        <w:rPr>
          <w:lang w:val="es-ES_tradnl"/>
        </w:rPr>
      </w:pPr>
    </w:p>
    <w:p w:rsidR="000B53CC" w:rsidRPr="003500C8" w:rsidRDefault="003500C8" w:rsidP="000B53CC">
      <w:pPr>
        <w:pStyle w:val="Prrafodelista"/>
        <w:numPr>
          <w:ilvl w:val="0"/>
          <w:numId w:val="1"/>
        </w:numPr>
        <w:rPr>
          <w:rFonts w:ascii="Arial" w:hAnsi="Arial" w:cs="Arial"/>
          <w:lang w:val="es-ES_tradnl"/>
        </w:rPr>
      </w:pPr>
      <w:r>
        <w:rPr>
          <w:rFonts w:ascii="Arial" w:hAnsi="Arial" w:cs="Arial"/>
          <w:lang w:val="es-ES_tradnl"/>
        </w:rPr>
        <w:t xml:space="preserve">Indemnización años de servicio (0)                 </w:t>
      </w:r>
      <w:proofErr w:type="gramStart"/>
      <w:r>
        <w:rPr>
          <w:rFonts w:ascii="Arial" w:hAnsi="Arial" w:cs="Arial"/>
          <w:lang w:val="es-ES_tradnl"/>
        </w:rPr>
        <w:t xml:space="preserve">  :</w:t>
      </w:r>
      <w:proofErr w:type="gramEnd"/>
      <w:r>
        <w:rPr>
          <w:rFonts w:ascii="Arial" w:hAnsi="Arial" w:cs="Arial"/>
          <w:lang w:val="es-ES_tradnl"/>
        </w:rPr>
        <w:t xml:space="preserve"> $    0.-</w:t>
      </w:r>
    </w:p>
    <w:p w:rsidR="002E008A" w:rsidRPr="000B53CC" w:rsidRDefault="00000079" w:rsidP="00000079">
      <w:pPr>
        <w:pStyle w:val="Prrafodelista"/>
        <w:numPr>
          <w:ilvl w:val="0"/>
          <w:numId w:val="1"/>
        </w:numPr>
        <w:rPr>
          <w:rFonts w:ascii="Arial" w:hAnsi="Arial" w:cs="Arial"/>
          <w:lang w:val="es-ES_tradnl"/>
        </w:rPr>
      </w:pPr>
      <w:r w:rsidRPr="00000079">
        <w:rPr>
          <w:rFonts w:ascii="Arial" w:hAnsi="Arial" w:cs="Arial"/>
          <w:lang w:val="es-ES_tradnl"/>
        </w:rPr>
        <w:t>Vacaciones proporcio</w:t>
      </w:r>
      <w:r w:rsidR="00D67E5E">
        <w:rPr>
          <w:rFonts w:ascii="Arial" w:hAnsi="Arial" w:cs="Arial"/>
          <w:lang w:val="es-ES_tradnl"/>
        </w:rPr>
        <w:t>nales (8,67</w:t>
      </w:r>
      <w:r w:rsidRPr="00000079">
        <w:rPr>
          <w:rFonts w:ascii="Arial" w:hAnsi="Arial" w:cs="Arial"/>
          <w:lang w:val="es-ES_tradnl"/>
        </w:rPr>
        <w:t xml:space="preserve"> </w:t>
      </w:r>
      <w:proofErr w:type="gramStart"/>
      <w:r w:rsidRPr="00000079">
        <w:rPr>
          <w:rFonts w:ascii="Arial" w:hAnsi="Arial" w:cs="Arial"/>
          <w:lang w:val="es-ES_tradnl"/>
        </w:rPr>
        <w:t>días)</w:t>
      </w:r>
      <w:r>
        <w:rPr>
          <w:rFonts w:ascii="Arial" w:hAnsi="Arial" w:cs="Arial"/>
          <w:lang w:val="es-ES_tradnl"/>
        </w:rPr>
        <w:t xml:space="preserve">   </w:t>
      </w:r>
      <w:proofErr w:type="gramEnd"/>
      <w:r>
        <w:rPr>
          <w:rFonts w:ascii="Arial" w:hAnsi="Arial" w:cs="Arial"/>
          <w:lang w:val="es-ES_tradnl"/>
        </w:rPr>
        <w:t xml:space="preserve">          </w:t>
      </w:r>
      <w:r w:rsidRPr="00000079">
        <w:rPr>
          <w:rFonts w:ascii="Arial" w:hAnsi="Arial" w:cs="Arial"/>
          <w:lang w:val="es-ES_tradnl"/>
        </w:rPr>
        <w:t>:</w:t>
      </w:r>
      <w:r w:rsidR="00735DA8">
        <w:rPr>
          <w:rFonts w:ascii="Arial" w:hAnsi="Arial" w:cs="Arial"/>
          <w:lang w:val="es-ES_tradnl"/>
        </w:rPr>
        <w:t xml:space="preserve"> $ 143.062</w:t>
      </w:r>
      <w:r w:rsidR="007C7E5D">
        <w:rPr>
          <w:rFonts w:ascii="Arial" w:hAnsi="Arial" w:cs="Arial"/>
          <w:lang w:val="es-ES_tradnl"/>
        </w:rPr>
        <w:t>.</w:t>
      </w:r>
      <w:r w:rsidR="002E008A">
        <w:rPr>
          <w:rFonts w:ascii="Arial" w:hAnsi="Arial" w:cs="Arial"/>
          <w:lang w:val="es-ES_tradnl"/>
        </w:rPr>
        <w:t>-</w:t>
      </w:r>
    </w:p>
    <w:p w:rsidR="00AA6CE5" w:rsidRDefault="00000079" w:rsidP="00693F8E">
      <w:pPr>
        <w:pStyle w:val="Prrafodelista"/>
        <w:numPr>
          <w:ilvl w:val="0"/>
          <w:numId w:val="1"/>
        </w:numPr>
        <w:jc w:val="both"/>
        <w:rPr>
          <w:rFonts w:ascii="Arial" w:hAnsi="Arial" w:cs="Arial"/>
          <w:lang w:val="es-ES_tradnl"/>
        </w:rPr>
      </w:pPr>
      <w:r>
        <w:rPr>
          <w:rFonts w:ascii="Arial" w:hAnsi="Arial" w:cs="Arial"/>
          <w:lang w:val="es-ES_tradnl"/>
        </w:rPr>
        <w:t xml:space="preserve">Liquidación Noviembre 2023                           </w:t>
      </w:r>
      <w:proofErr w:type="gramStart"/>
      <w:r>
        <w:rPr>
          <w:rFonts w:ascii="Arial" w:hAnsi="Arial" w:cs="Arial"/>
          <w:lang w:val="es-ES_tradnl"/>
        </w:rPr>
        <w:t xml:space="preserve">  :</w:t>
      </w:r>
      <w:proofErr w:type="gramEnd"/>
      <w:r>
        <w:rPr>
          <w:rFonts w:ascii="Arial" w:hAnsi="Arial" w:cs="Arial"/>
          <w:lang w:val="es-ES_tradnl"/>
        </w:rPr>
        <w:t xml:space="preserve"> </w:t>
      </w:r>
      <w:r w:rsidR="00735DA8">
        <w:rPr>
          <w:rFonts w:ascii="Arial" w:hAnsi="Arial" w:cs="Arial"/>
          <w:lang w:val="es-ES_tradnl"/>
        </w:rPr>
        <w:t xml:space="preserve">$ </w:t>
      </w:r>
      <w:r w:rsidR="005F474A">
        <w:rPr>
          <w:rFonts w:ascii="Arial" w:hAnsi="Arial" w:cs="Arial"/>
          <w:lang w:val="es-ES_tradnl"/>
        </w:rPr>
        <w:t>267.206</w:t>
      </w:r>
      <w:r w:rsidR="00D23EA3" w:rsidRPr="00000079">
        <w:rPr>
          <w:rFonts w:ascii="Arial" w:hAnsi="Arial" w:cs="Arial"/>
          <w:lang w:val="es-ES_tradnl"/>
        </w:rPr>
        <w:t xml:space="preserve">.- </w:t>
      </w:r>
    </w:p>
    <w:p w:rsidR="003500C8" w:rsidRPr="00C70EF7" w:rsidRDefault="003500C8" w:rsidP="003500C8">
      <w:pPr>
        <w:pStyle w:val="Prrafodelista"/>
        <w:numPr>
          <w:ilvl w:val="0"/>
          <w:numId w:val="1"/>
        </w:numPr>
        <w:jc w:val="both"/>
        <w:rPr>
          <w:rFonts w:ascii="Arial" w:hAnsi="Arial" w:cs="Arial"/>
          <w:lang w:val="es-ES_tradnl"/>
        </w:rPr>
      </w:pPr>
      <w:r>
        <w:rPr>
          <w:rFonts w:ascii="Arial" w:hAnsi="Arial" w:cs="Arial"/>
          <w:lang w:val="es-ES_tradnl"/>
        </w:rPr>
        <w:t>Rebaja seguro</w:t>
      </w:r>
      <w:r w:rsidRPr="00154B7E">
        <w:rPr>
          <w:rFonts w:ascii="Arial" w:hAnsi="Arial" w:cs="Arial"/>
          <w:lang w:val="es-ES_tradnl"/>
        </w:rPr>
        <w:t xml:space="preserve"> de cesantía            </w:t>
      </w:r>
      <w:r>
        <w:rPr>
          <w:rFonts w:ascii="Arial" w:hAnsi="Arial" w:cs="Arial"/>
          <w:lang w:val="es-ES_tradnl"/>
        </w:rPr>
        <w:t xml:space="preserve">                  </w:t>
      </w:r>
      <w:proofErr w:type="gramStart"/>
      <w:r>
        <w:rPr>
          <w:rFonts w:ascii="Arial" w:hAnsi="Arial" w:cs="Arial"/>
          <w:lang w:val="es-ES_tradnl"/>
        </w:rPr>
        <w:t xml:space="preserve">  :</w:t>
      </w:r>
      <w:proofErr w:type="gramEnd"/>
      <w:r>
        <w:rPr>
          <w:rFonts w:ascii="Arial" w:hAnsi="Arial" w:cs="Arial"/>
          <w:lang w:val="es-ES_tradnl"/>
        </w:rPr>
        <w:t xml:space="preserve"> $  </w:t>
      </w:r>
      <w:r>
        <w:rPr>
          <w:rFonts w:ascii="Arial" w:hAnsi="Arial" w:cs="Arial"/>
        </w:rPr>
        <w:t>(-0)</w:t>
      </w:r>
      <w:r>
        <w:rPr>
          <w:rFonts w:ascii="Arial" w:hAnsi="Arial" w:cs="Arial"/>
          <w:lang w:val="es-ES_tradnl"/>
        </w:rPr>
        <w:t>.-</w:t>
      </w:r>
    </w:p>
    <w:p w:rsidR="00207677" w:rsidRPr="003500C8" w:rsidRDefault="00207677" w:rsidP="003500C8">
      <w:pPr>
        <w:pStyle w:val="Prrafodelista"/>
        <w:ind w:left="770"/>
        <w:jc w:val="both"/>
        <w:rPr>
          <w:rFonts w:ascii="Arial" w:hAnsi="Arial" w:cs="Arial"/>
          <w:lang w:val="es-ES_tradnl"/>
        </w:rPr>
      </w:pPr>
    </w:p>
    <w:p w:rsidR="00AA6CE5" w:rsidRPr="000A05C7" w:rsidRDefault="00F0360A" w:rsidP="00AA6CE5">
      <w:pPr>
        <w:ind w:firstLine="2977"/>
        <w:jc w:val="both"/>
        <w:rPr>
          <w:rFonts w:ascii="Arial" w:hAnsi="Arial" w:cs="Arial"/>
        </w:rPr>
      </w:pPr>
      <w:r w:rsidRPr="000A05C7">
        <w:rPr>
          <w:rFonts w:ascii="Arial" w:hAnsi="Arial" w:cs="Arial"/>
          <w:b/>
        </w:rPr>
        <w:t>Total</w:t>
      </w:r>
      <w:r w:rsidRPr="000A05C7">
        <w:rPr>
          <w:rFonts w:ascii="Arial" w:hAnsi="Arial" w:cs="Arial"/>
          <w:b/>
        </w:rPr>
        <w:tab/>
        <w:t>: $</w:t>
      </w:r>
      <w:r w:rsidR="00D67E5E">
        <w:rPr>
          <w:rFonts w:ascii="Arial" w:hAnsi="Arial" w:cs="Arial"/>
          <w:b/>
        </w:rPr>
        <w:t xml:space="preserve"> </w:t>
      </w:r>
      <w:r w:rsidR="005F474A">
        <w:rPr>
          <w:rFonts w:ascii="Arial" w:hAnsi="Arial" w:cs="Arial"/>
          <w:b/>
        </w:rPr>
        <w:t>410.268</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735DA8">
        <w:rPr>
          <w:rFonts w:ascii="Arial" w:hAnsi="Arial" w:cs="Arial"/>
          <w:b/>
          <w:lang w:val="es-ES_tradnl"/>
        </w:rPr>
        <w:t>IGNACIO DAMIAN VALENZUELA RODRIGUEZ</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rsidR="00F0360A" w:rsidRPr="000A05C7" w:rsidRDefault="00F0360A" w:rsidP="00AA6CE5">
      <w:pPr>
        <w:ind w:firstLine="2977"/>
        <w:jc w:val="both"/>
        <w:rPr>
          <w:rFonts w:ascii="Arial" w:hAnsi="Arial" w:cs="Arial"/>
          <w:b/>
        </w:rPr>
      </w:pPr>
    </w:p>
    <w:p w:rsidR="002E008A" w:rsidRPr="00000079" w:rsidRDefault="00AA6CE5" w:rsidP="00000079">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735DA8" w:rsidRPr="00735DA8">
        <w:rPr>
          <w:rFonts w:ascii="Arial" w:hAnsi="Arial" w:cs="Arial"/>
          <w:b/>
          <w:lang w:val="es-ES_tradnl"/>
        </w:rPr>
        <w:t>IGNACIO DAMIAN VALENZUELA RODRIGUEZ</w:t>
      </w:r>
      <w:r w:rsidR="00570F85">
        <w:rPr>
          <w:rFonts w:ascii="Arial" w:hAnsi="Arial" w:cs="Arial"/>
          <w:b/>
          <w:lang w:val="es-ES_tradnl"/>
        </w:rPr>
        <w:t>,</w:t>
      </w:r>
      <w:r w:rsidR="00570F85" w:rsidRPr="000A05C7">
        <w:rPr>
          <w:rFonts w:ascii="Arial" w:hAnsi="Arial" w:cs="Arial"/>
        </w:rPr>
        <w:t xml:space="preserve">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5F474A">
        <w:rPr>
          <w:rFonts w:ascii="Arial" w:hAnsi="Arial" w:cs="Arial"/>
          <w:b/>
        </w:rPr>
        <w:t>410.268</w:t>
      </w:r>
      <w:r w:rsidR="00000079" w:rsidRPr="00000079">
        <w:rPr>
          <w:rFonts w:ascii="Arial" w:hAnsi="Arial" w:cs="Arial"/>
          <w:b/>
        </w:rPr>
        <w:t>.- (</w:t>
      </w:r>
      <w:r w:rsidR="005F474A">
        <w:rPr>
          <w:rFonts w:ascii="Arial" w:hAnsi="Arial" w:cs="Arial"/>
          <w:b/>
        </w:rPr>
        <w:t xml:space="preserve">Cuatrocientos diez mil doscientos sesenta y ocho </w:t>
      </w:r>
      <w:r w:rsidR="00735DA8">
        <w:rPr>
          <w:rFonts w:ascii="Arial" w:hAnsi="Arial" w:cs="Arial"/>
          <w:b/>
        </w:rPr>
        <w:t>pesos</w:t>
      </w:r>
      <w:r w:rsidR="002E008A" w:rsidRPr="00000079">
        <w:rPr>
          <w:rFonts w:ascii="Arial" w:hAnsi="Arial" w:cs="Arial"/>
          <w:b/>
        </w:rPr>
        <w:t>)</w:t>
      </w:r>
      <w:r w:rsidR="002E008A" w:rsidRPr="000A05C7">
        <w:rPr>
          <w:rFonts w:ascii="Arial" w:hAnsi="Arial" w:cs="Arial"/>
        </w:rPr>
        <w:t xml:space="preserve">, </w:t>
      </w:r>
      <w:r w:rsidR="00000079">
        <w:rPr>
          <w:rFonts w:ascii="Arial" w:hAnsi="Arial" w:cs="Arial"/>
        </w:rPr>
        <w:t xml:space="preserve">que el </w:t>
      </w:r>
      <w:r w:rsidR="00000079" w:rsidRPr="00000079">
        <w:rPr>
          <w:rFonts w:ascii="Arial" w:hAnsi="Arial" w:cs="Arial"/>
        </w:rPr>
        <w:t>trabajador declara recibir en este acto a su entera satisfacción y total</w:t>
      </w:r>
      <w:r w:rsidR="003E3F96">
        <w:rPr>
          <w:rFonts w:ascii="Arial" w:hAnsi="Arial" w:cs="Arial"/>
        </w:rPr>
        <w:t xml:space="preserve"> acuerdo sin posterior reclamo </w:t>
      </w:r>
      <w:r w:rsidR="00000079" w:rsidRPr="00000079">
        <w:rPr>
          <w:rFonts w:ascii="Arial" w:hAnsi="Arial" w:cs="Arial"/>
        </w:rPr>
        <w:t xml:space="preserve">alguno de la siguiente forma de pago de su finiquito, </w:t>
      </w:r>
      <w:r w:rsidR="00000079" w:rsidRPr="00000079">
        <w:rPr>
          <w:rFonts w:ascii="Arial" w:hAnsi="Arial" w:cs="Arial"/>
          <w:b/>
        </w:rPr>
        <w:t xml:space="preserve">cuota 1: $ </w:t>
      </w:r>
      <w:r w:rsidR="005F474A">
        <w:rPr>
          <w:rFonts w:ascii="Arial" w:hAnsi="Arial" w:cs="Arial"/>
          <w:b/>
        </w:rPr>
        <w:t>410.268</w:t>
      </w:r>
      <w:r w:rsidR="005F474A" w:rsidRPr="00000079">
        <w:rPr>
          <w:rFonts w:ascii="Arial" w:hAnsi="Arial" w:cs="Arial"/>
          <w:b/>
        </w:rPr>
        <w:t>.- (</w:t>
      </w:r>
      <w:r w:rsidR="005F474A">
        <w:rPr>
          <w:rFonts w:ascii="Arial" w:hAnsi="Arial" w:cs="Arial"/>
          <w:b/>
        </w:rPr>
        <w:t>Cuatrocientos diez mil doscientos sesenta y ocho pesos</w:t>
      </w:r>
      <w:r w:rsidR="0024266B" w:rsidRPr="00000079">
        <w:rPr>
          <w:rFonts w:ascii="Arial" w:hAnsi="Arial" w:cs="Arial"/>
          <w:b/>
        </w:rPr>
        <w:t>)</w:t>
      </w:r>
      <w:r w:rsidR="0024266B" w:rsidRPr="000A05C7">
        <w:rPr>
          <w:rFonts w:ascii="Arial" w:hAnsi="Arial" w:cs="Arial"/>
        </w:rPr>
        <w:t>,</w:t>
      </w:r>
      <w:r w:rsidR="00000079" w:rsidRPr="00000079">
        <w:rPr>
          <w:rFonts w:ascii="Arial" w:hAnsi="Arial" w:cs="Arial"/>
        </w:rPr>
        <w:t xml:space="preserve"> pagados el día de la legalización</w:t>
      </w:r>
      <w:r w:rsidR="00000079">
        <w:rPr>
          <w:rFonts w:ascii="Arial" w:hAnsi="Arial" w:cs="Arial"/>
        </w:rPr>
        <w:t xml:space="preserve"> de este documento a través de </w:t>
      </w:r>
      <w:r w:rsidR="00000079" w:rsidRPr="00000079">
        <w:rPr>
          <w:rFonts w:ascii="Arial" w:hAnsi="Arial" w:cs="Arial"/>
        </w:rPr>
        <w:t xml:space="preserve">transferencia bancaria. Las partes dejan constancia que la referida </w:t>
      </w:r>
      <w:r w:rsidR="003E3F96">
        <w:rPr>
          <w:rFonts w:ascii="Arial" w:hAnsi="Arial" w:cs="Arial"/>
        </w:rPr>
        <w:t xml:space="preserve">suma cubre el total de haberes </w:t>
      </w:r>
      <w:r w:rsidR="00000079" w:rsidRPr="00000079">
        <w:rPr>
          <w:rFonts w:ascii="Arial" w:hAnsi="Arial" w:cs="Arial"/>
        </w:rPr>
        <w:t xml:space="preserve">especificados en la liquidación señalada precedentemente. </w:t>
      </w:r>
      <w:r w:rsidR="00000079" w:rsidRPr="00000079">
        <w:rPr>
          <w:rFonts w:ascii="Arial" w:hAnsi="Arial" w:cs="Arial"/>
        </w:rPr>
        <w:cr/>
      </w:r>
    </w:p>
    <w:p w:rsidR="00AA6CE5" w:rsidRPr="000A05C7" w:rsidRDefault="00AA6CE5" w:rsidP="00AA6CE5">
      <w:pPr>
        <w:jc w:val="both"/>
        <w:rPr>
          <w:rFonts w:ascii="Arial" w:hAnsi="Arial" w:cs="Arial"/>
          <w:bCs/>
          <w:lang w:val="es-ES_tradnl"/>
        </w:rPr>
      </w:pPr>
      <w:r w:rsidRPr="000A05C7">
        <w:rPr>
          <w:rFonts w:ascii="Arial" w:hAnsi="Arial" w:cs="Arial"/>
          <w:b/>
          <w:lang w:val="es-ES_tradnl"/>
        </w:rPr>
        <w:t xml:space="preserve">CUARTO: </w:t>
      </w:r>
      <w:r w:rsidR="000861B1">
        <w:rPr>
          <w:rFonts w:ascii="Arial" w:hAnsi="Arial" w:cs="Arial"/>
          <w:bCs/>
          <w:lang w:val="es-ES_tradnl"/>
        </w:rPr>
        <w:t>Don</w:t>
      </w:r>
      <w:r w:rsidRPr="000A05C7">
        <w:rPr>
          <w:rFonts w:ascii="Arial" w:hAnsi="Arial" w:cs="Arial"/>
          <w:b/>
          <w:lang w:val="es-ES_tradnl"/>
        </w:rPr>
        <w:t xml:space="preserve"> </w:t>
      </w:r>
      <w:r w:rsidR="00157328">
        <w:rPr>
          <w:rFonts w:ascii="Arial" w:hAnsi="Arial" w:cs="Arial"/>
          <w:lang w:val="es-ES_tradnl"/>
        </w:rPr>
        <w:t xml:space="preserve"> </w:t>
      </w:r>
      <w:r w:rsidR="00735DA8" w:rsidRPr="00735DA8">
        <w:rPr>
          <w:rFonts w:ascii="Arial" w:hAnsi="Arial" w:cs="Arial"/>
          <w:b/>
          <w:lang w:val="es-ES_tradnl"/>
        </w:rPr>
        <w:t xml:space="preserve">IGNACIO DAMIAN VALENZUELA RODRIGUEZ </w:t>
      </w:r>
      <w:r w:rsidRPr="000A05C7">
        <w:rPr>
          <w:rFonts w:ascii="Arial" w:hAnsi="Arial" w:cs="Arial"/>
          <w:bCs/>
          <w:lang w:val="es-ES_tradnl"/>
        </w:rPr>
        <w:t>deja constanci</w:t>
      </w:r>
      <w:bookmarkStart w:id="0" w:name="_GoBack"/>
      <w:bookmarkEnd w:id="0"/>
      <w:r w:rsidRPr="000A05C7">
        <w:rPr>
          <w:rFonts w:ascii="Arial" w:hAnsi="Arial" w:cs="Arial"/>
          <w:bCs/>
          <w:lang w:val="es-ES_tradnl"/>
        </w:rPr>
        <w:t xml:space="preserve">a que durante el tiempo que prestó servicios a la empresa </w:t>
      </w:r>
      <w:r w:rsidR="00D23EA3" w:rsidRP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rsidR="00AA6CE5" w:rsidRPr="000A05C7" w:rsidRDefault="00AA6CE5" w:rsidP="00AA6CE5">
      <w:pPr>
        <w:jc w:val="both"/>
        <w:rPr>
          <w:rFonts w:ascii="Arial" w:hAnsi="Arial" w:cs="Arial"/>
          <w:bCs/>
          <w:lang w:val="es-ES_tradnl"/>
        </w:rPr>
      </w:pPr>
    </w:p>
    <w:p w:rsidR="00DD6F6D" w:rsidRPr="000A05C7" w:rsidRDefault="00AA6CE5" w:rsidP="00AA6CE5">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rsidR="00AA6CE5" w:rsidRPr="000A05C7" w:rsidRDefault="00AA6CE5" w:rsidP="00AA6CE5">
      <w:pPr>
        <w:jc w:val="both"/>
        <w:rPr>
          <w:rFonts w:ascii="Arial" w:hAnsi="Arial" w:cs="Arial"/>
          <w:bCs/>
          <w:lang w:val="es-ES_tradnl"/>
        </w:rPr>
      </w:pPr>
      <w:r w:rsidRPr="000A05C7">
        <w:rPr>
          <w:rFonts w:ascii="Arial" w:hAnsi="Arial" w:cs="Arial"/>
          <w:bCs/>
          <w:lang w:val="es-ES_tradnl"/>
        </w:rPr>
        <w:lastRenderedPageBreak/>
        <w:t>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rsidR="000A05C7" w:rsidRPr="000A05C7" w:rsidRDefault="000A05C7" w:rsidP="00AA6CE5">
      <w:pPr>
        <w:jc w:val="both"/>
        <w:rPr>
          <w:rFonts w:ascii="Arial" w:hAnsi="Arial" w:cs="Arial"/>
          <w:bCs/>
          <w:lang w:val="es-ES_tradnl"/>
        </w:rPr>
      </w:pPr>
    </w:p>
    <w:p w:rsidR="000A05C7" w:rsidRPr="000A05C7" w:rsidRDefault="000A05C7" w:rsidP="00AA6CE5">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735DA8" w:rsidRPr="00735DA8">
        <w:rPr>
          <w:rFonts w:ascii="Arial" w:hAnsi="Arial" w:cs="Arial"/>
          <w:b/>
          <w:lang w:val="es-ES_tradnl"/>
        </w:rPr>
        <w:t>IGNACIO DAMIAN VALENZUELA RODRIGUEZ</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735DA8" w:rsidRPr="00735DA8">
        <w:rPr>
          <w:rFonts w:ascii="Arial" w:hAnsi="Arial" w:cs="Arial"/>
          <w:b/>
          <w:lang w:val="es-ES_tradnl"/>
        </w:rPr>
        <w:t>IGNACIO DAMIAN VALENZUELA RODRIGUEZ</w:t>
      </w:r>
      <w:r w:rsidR="001916E1" w:rsidRPr="005E226B">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rsidR="00AA6CE5" w:rsidRPr="000A05C7" w:rsidRDefault="00AA6CE5" w:rsidP="00AA6CE5">
      <w:pPr>
        <w:jc w:val="both"/>
        <w:rPr>
          <w:rFonts w:ascii="Arial" w:hAnsi="Arial" w:cs="Arial"/>
          <w:lang w:val="es-ES_tradnl"/>
        </w:rPr>
      </w:pPr>
    </w:p>
    <w:p w:rsidR="00AA6CE5" w:rsidRPr="000A05C7" w:rsidRDefault="00AA6CE5" w:rsidP="00AA6CE5">
      <w:pPr>
        <w:jc w:val="both"/>
        <w:rPr>
          <w:rFonts w:ascii="Arial" w:hAnsi="Arial" w:cs="Arial"/>
          <w:b/>
          <w:lang w:val="es-ES_tradnl"/>
        </w:rPr>
      </w:pPr>
    </w:p>
    <w:p w:rsidR="00AA6CE5" w:rsidRPr="000A05C7" w:rsidRDefault="00AA6CE5" w:rsidP="00AA6CE5">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rsidR="000B53CC" w:rsidRPr="0041449F" w:rsidRDefault="00EB3A54" w:rsidP="000B53CC">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77.074.078-9</w:t>
      </w:r>
      <w:r w:rsidR="00AA6CE5" w:rsidRPr="000A05C7">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735DA8">
        <w:rPr>
          <w:rFonts w:ascii="Arial" w:hAnsi="Arial" w:cs="Arial"/>
          <w:b/>
          <w:lang w:val="es-ES_tradnl"/>
        </w:rPr>
        <w:t>21.161.290-8</w:t>
      </w:r>
    </w:p>
    <w:sectPr w:rsidR="000B53CC" w:rsidRPr="0041449F"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258" w:rsidRDefault="00D53258" w:rsidP="00AA6CE5">
      <w:r>
        <w:separator/>
      </w:r>
    </w:p>
  </w:endnote>
  <w:endnote w:type="continuationSeparator" w:id="0">
    <w:p w:rsidR="00D53258" w:rsidRDefault="00D53258"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258" w:rsidRDefault="00D53258" w:rsidP="00AA6CE5">
      <w:r>
        <w:separator/>
      </w:r>
    </w:p>
  </w:footnote>
  <w:footnote w:type="continuationSeparator" w:id="0">
    <w:p w:rsidR="00D53258" w:rsidRDefault="00D53258" w:rsidP="00AA6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E5" w:rsidRDefault="00AA6CE5" w:rsidP="00AA6CE5">
    <w:pPr>
      <w:pStyle w:val="Encabezado"/>
      <w:rPr>
        <w:lang w:val="en-US"/>
      </w:rPr>
    </w:pPr>
  </w:p>
  <w:p w:rsidR="00AA6CE5" w:rsidRDefault="00AA6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10645E"/>
    <w:rsid w:val="00133BED"/>
    <w:rsid w:val="001419EA"/>
    <w:rsid w:val="00154B7E"/>
    <w:rsid w:val="00156959"/>
    <w:rsid w:val="00157328"/>
    <w:rsid w:val="001916E1"/>
    <w:rsid w:val="001B572E"/>
    <w:rsid w:val="001C3C48"/>
    <w:rsid w:val="001C6D71"/>
    <w:rsid w:val="001E64A4"/>
    <w:rsid w:val="001F520E"/>
    <w:rsid w:val="00207677"/>
    <w:rsid w:val="00220E49"/>
    <w:rsid w:val="0022333D"/>
    <w:rsid w:val="002263BB"/>
    <w:rsid w:val="0024266B"/>
    <w:rsid w:val="00243B0C"/>
    <w:rsid w:val="0024544E"/>
    <w:rsid w:val="00247299"/>
    <w:rsid w:val="00256BB0"/>
    <w:rsid w:val="002A00E2"/>
    <w:rsid w:val="002A58B8"/>
    <w:rsid w:val="002C584B"/>
    <w:rsid w:val="002E008A"/>
    <w:rsid w:val="002E046B"/>
    <w:rsid w:val="002F2968"/>
    <w:rsid w:val="00317992"/>
    <w:rsid w:val="00331BED"/>
    <w:rsid w:val="00343A01"/>
    <w:rsid w:val="003500C8"/>
    <w:rsid w:val="00376B3C"/>
    <w:rsid w:val="003A08EC"/>
    <w:rsid w:val="003E3F96"/>
    <w:rsid w:val="0041449F"/>
    <w:rsid w:val="00417EED"/>
    <w:rsid w:val="00463F6C"/>
    <w:rsid w:val="00477550"/>
    <w:rsid w:val="00493C6E"/>
    <w:rsid w:val="004A1CCC"/>
    <w:rsid w:val="004A6F7C"/>
    <w:rsid w:val="004C7712"/>
    <w:rsid w:val="004D01D6"/>
    <w:rsid w:val="005310EE"/>
    <w:rsid w:val="0056397F"/>
    <w:rsid w:val="00570F85"/>
    <w:rsid w:val="00574476"/>
    <w:rsid w:val="00583608"/>
    <w:rsid w:val="005D1101"/>
    <w:rsid w:val="005D59C2"/>
    <w:rsid w:val="005E226B"/>
    <w:rsid w:val="005F474A"/>
    <w:rsid w:val="005F513C"/>
    <w:rsid w:val="00631294"/>
    <w:rsid w:val="00671E7C"/>
    <w:rsid w:val="00676525"/>
    <w:rsid w:val="00735DA8"/>
    <w:rsid w:val="007366F9"/>
    <w:rsid w:val="007640EA"/>
    <w:rsid w:val="00782797"/>
    <w:rsid w:val="00784347"/>
    <w:rsid w:val="007C7E5D"/>
    <w:rsid w:val="00820BBB"/>
    <w:rsid w:val="00826723"/>
    <w:rsid w:val="008B4DFA"/>
    <w:rsid w:val="008D0EB9"/>
    <w:rsid w:val="0094410E"/>
    <w:rsid w:val="00967E24"/>
    <w:rsid w:val="009827C3"/>
    <w:rsid w:val="009869ED"/>
    <w:rsid w:val="009C0443"/>
    <w:rsid w:val="009D5AFC"/>
    <w:rsid w:val="009F5157"/>
    <w:rsid w:val="009F7707"/>
    <w:rsid w:val="00A00A48"/>
    <w:rsid w:val="00A56EFB"/>
    <w:rsid w:val="00A92A67"/>
    <w:rsid w:val="00AA6CE5"/>
    <w:rsid w:val="00AB2A32"/>
    <w:rsid w:val="00AD2E99"/>
    <w:rsid w:val="00B03989"/>
    <w:rsid w:val="00B067E1"/>
    <w:rsid w:val="00B10D80"/>
    <w:rsid w:val="00B27F79"/>
    <w:rsid w:val="00B7555A"/>
    <w:rsid w:val="00BA6751"/>
    <w:rsid w:val="00C02C46"/>
    <w:rsid w:val="00C03863"/>
    <w:rsid w:val="00C24800"/>
    <w:rsid w:val="00CD66F0"/>
    <w:rsid w:val="00D10C95"/>
    <w:rsid w:val="00D21972"/>
    <w:rsid w:val="00D23EA3"/>
    <w:rsid w:val="00D53258"/>
    <w:rsid w:val="00D61F7A"/>
    <w:rsid w:val="00D67E5E"/>
    <w:rsid w:val="00D8484E"/>
    <w:rsid w:val="00D925CE"/>
    <w:rsid w:val="00DB41DB"/>
    <w:rsid w:val="00DD6F6D"/>
    <w:rsid w:val="00DF7E94"/>
    <w:rsid w:val="00E5499F"/>
    <w:rsid w:val="00E65FC3"/>
    <w:rsid w:val="00E74A6C"/>
    <w:rsid w:val="00EA6383"/>
    <w:rsid w:val="00EB3A54"/>
    <w:rsid w:val="00EC19A7"/>
    <w:rsid w:val="00EE5D8E"/>
    <w:rsid w:val="00EF1A28"/>
    <w:rsid w:val="00F0360A"/>
    <w:rsid w:val="00F2771D"/>
    <w:rsid w:val="00F324E4"/>
    <w:rsid w:val="00F50CD6"/>
    <w:rsid w:val="00F70660"/>
    <w:rsid w:val="00FB43C6"/>
    <w:rsid w:val="00FE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C7833"/>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652439424">
      <w:bodyDiv w:val="1"/>
      <w:marLeft w:val="0"/>
      <w:marRight w:val="0"/>
      <w:marTop w:val="0"/>
      <w:marBottom w:val="0"/>
      <w:divBdr>
        <w:top w:val="none" w:sz="0" w:space="0" w:color="auto"/>
        <w:left w:val="none" w:sz="0" w:space="0" w:color="auto"/>
        <w:bottom w:val="none" w:sz="0" w:space="0" w:color="auto"/>
        <w:right w:val="none" w:sz="0" w:space="0" w:color="auto"/>
      </w:divBdr>
      <w:divsChild>
        <w:div w:id="983004158">
          <w:marLeft w:val="0"/>
          <w:marRight w:val="0"/>
          <w:marTop w:val="0"/>
          <w:marBottom w:val="0"/>
          <w:divBdr>
            <w:top w:val="none" w:sz="0" w:space="0" w:color="auto"/>
            <w:left w:val="none" w:sz="0" w:space="0" w:color="auto"/>
            <w:bottom w:val="none" w:sz="0" w:space="0" w:color="auto"/>
            <w:right w:val="none" w:sz="0" w:space="0" w:color="auto"/>
          </w:divBdr>
          <w:divsChild>
            <w:div w:id="1370571428">
              <w:marLeft w:val="0"/>
              <w:marRight w:val="0"/>
              <w:marTop w:val="0"/>
              <w:marBottom w:val="0"/>
              <w:divBdr>
                <w:top w:val="none" w:sz="0" w:space="0" w:color="auto"/>
                <w:left w:val="none" w:sz="0" w:space="0" w:color="auto"/>
                <w:bottom w:val="none" w:sz="0" w:space="0" w:color="auto"/>
                <w:right w:val="none" w:sz="0" w:space="0" w:color="auto"/>
              </w:divBdr>
              <w:divsChild>
                <w:div w:id="576287654">
                  <w:marLeft w:val="600"/>
                  <w:marRight w:val="600"/>
                  <w:marTop w:val="300"/>
                  <w:marBottom w:val="0"/>
                  <w:divBdr>
                    <w:top w:val="none" w:sz="0" w:space="0" w:color="auto"/>
                    <w:left w:val="none" w:sz="0" w:space="0" w:color="auto"/>
                    <w:bottom w:val="none" w:sz="0" w:space="0" w:color="auto"/>
                    <w:right w:val="none" w:sz="0" w:space="0" w:color="auto"/>
                  </w:divBdr>
                  <w:divsChild>
                    <w:div w:id="1922788641">
                      <w:marLeft w:val="0"/>
                      <w:marRight w:val="0"/>
                      <w:marTop w:val="0"/>
                      <w:marBottom w:val="240"/>
                      <w:divBdr>
                        <w:top w:val="none" w:sz="0" w:space="0" w:color="auto"/>
                        <w:left w:val="none" w:sz="0" w:space="0" w:color="auto"/>
                        <w:bottom w:val="none" w:sz="0" w:space="0" w:color="auto"/>
                        <w:right w:val="none" w:sz="0" w:space="0" w:color="auto"/>
                      </w:divBdr>
                    </w:div>
                    <w:div w:id="1727336056">
                      <w:marLeft w:val="0"/>
                      <w:marRight w:val="0"/>
                      <w:marTop w:val="0"/>
                      <w:marBottom w:val="0"/>
                      <w:divBdr>
                        <w:top w:val="none" w:sz="0" w:space="0" w:color="auto"/>
                        <w:left w:val="none" w:sz="0" w:space="0" w:color="auto"/>
                        <w:bottom w:val="none" w:sz="0" w:space="0" w:color="auto"/>
                        <w:right w:val="none" w:sz="0" w:space="0" w:color="auto"/>
                      </w:divBdr>
                      <w:divsChild>
                        <w:div w:id="1233930004">
                          <w:marLeft w:val="0"/>
                          <w:marRight w:val="0"/>
                          <w:marTop w:val="0"/>
                          <w:marBottom w:val="0"/>
                          <w:divBdr>
                            <w:top w:val="none" w:sz="0" w:space="0" w:color="auto"/>
                            <w:left w:val="none" w:sz="0" w:space="0" w:color="auto"/>
                            <w:bottom w:val="none" w:sz="0" w:space="0" w:color="auto"/>
                            <w:right w:val="none" w:sz="0" w:space="0" w:color="auto"/>
                          </w:divBdr>
                          <w:divsChild>
                            <w:div w:id="90053689">
                              <w:marLeft w:val="0"/>
                              <w:marRight w:val="0"/>
                              <w:marTop w:val="0"/>
                              <w:marBottom w:val="600"/>
                              <w:divBdr>
                                <w:top w:val="single" w:sz="6" w:space="0" w:color="CCCCCC"/>
                                <w:left w:val="single" w:sz="6" w:space="0" w:color="CCCCCC"/>
                                <w:bottom w:val="single" w:sz="6" w:space="0" w:color="CCCCCC"/>
                                <w:right w:val="single" w:sz="6" w:space="0" w:color="CCCCCC"/>
                              </w:divBdr>
                              <w:divsChild>
                                <w:div w:id="212160713">
                                  <w:marLeft w:val="0"/>
                                  <w:marRight w:val="0"/>
                                  <w:marTop w:val="0"/>
                                  <w:marBottom w:val="0"/>
                                  <w:divBdr>
                                    <w:top w:val="none" w:sz="0" w:space="0" w:color="auto"/>
                                    <w:left w:val="none" w:sz="0" w:space="0" w:color="auto"/>
                                    <w:bottom w:val="none" w:sz="0" w:space="0" w:color="auto"/>
                                    <w:right w:val="none" w:sz="0" w:space="0" w:color="auto"/>
                                  </w:divBdr>
                                  <w:divsChild>
                                    <w:div w:id="1296255999">
                                      <w:marLeft w:val="0"/>
                                      <w:marRight w:val="0"/>
                                      <w:marTop w:val="0"/>
                                      <w:marBottom w:val="0"/>
                                      <w:divBdr>
                                        <w:top w:val="none" w:sz="0" w:space="0" w:color="auto"/>
                                        <w:left w:val="none" w:sz="0" w:space="0" w:color="auto"/>
                                        <w:bottom w:val="none" w:sz="0" w:space="0" w:color="auto"/>
                                        <w:right w:val="none" w:sz="0" w:space="0" w:color="auto"/>
                                      </w:divBdr>
                                      <w:divsChild>
                                        <w:div w:id="1041904468">
                                          <w:marLeft w:val="75"/>
                                          <w:marRight w:val="150"/>
                                          <w:marTop w:val="75"/>
                                          <w:marBottom w:val="75"/>
                                          <w:divBdr>
                                            <w:top w:val="none" w:sz="0" w:space="0" w:color="auto"/>
                                            <w:left w:val="none" w:sz="0" w:space="0" w:color="auto"/>
                                            <w:bottom w:val="none" w:sz="0" w:space="0" w:color="auto"/>
                                            <w:right w:val="none" w:sz="0" w:space="0" w:color="auto"/>
                                          </w:divBdr>
                                        </w:div>
                                        <w:div w:id="604730181">
                                          <w:marLeft w:val="75"/>
                                          <w:marRight w:val="150"/>
                                          <w:marTop w:val="75"/>
                                          <w:marBottom w:val="75"/>
                                          <w:divBdr>
                                            <w:top w:val="none" w:sz="0" w:space="0" w:color="auto"/>
                                            <w:left w:val="none" w:sz="0" w:space="0" w:color="auto"/>
                                            <w:bottom w:val="none" w:sz="0" w:space="0" w:color="auto"/>
                                            <w:right w:val="none" w:sz="0" w:space="0" w:color="auto"/>
                                          </w:divBdr>
                                        </w:div>
                                        <w:div w:id="1445659997">
                                          <w:marLeft w:val="75"/>
                                          <w:marRight w:val="150"/>
                                          <w:marTop w:val="75"/>
                                          <w:marBottom w:val="75"/>
                                          <w:divBdr>
                                            <w:top w:val="none" w:sz="0" w:space="0" w:color="auto"/>
                                            <w:left w:val="none" w:sz="0" w:space="0" w:color="auto"/>
                                            <w:bottom w:val="none" w:sz="0" w:space="0" w:color="auto"/>
                                            <w:right w:val="none" w:sz="0" w:space="0" w:color="auto"/>
                                          </w:divBdr>
                                        </w:div>
                                      </w:divsChild>
                                    </w:div>
                                    <w:div w:id="199246292">
                                      <w:marLeft w:val="0"/>
                                      <w:marRight w:val="0"/>
                                      <w:marTop w:val="0"/>
                                      <w:marBottom w:val="0"/>
                                      <w:divBdr>
                                        <w:top w:val="none" w:sz="0" w:space="0" w:color="auto"/>
                                        <w:left w:val="none" w:sz="0" w:space="0" w:color="auto"/>
                                        <w:bottom w:val="none" w:sz="0" w:space="0" w:color="auto"/>
                                        <w:right w:val="none" w:sz="0" w:space="0" w:color="auto"/>
                                      </w:divBdr>
                                    </w:div>
                                  </w:divsChild>
                                </w:div>
                                <w:div w:id="1267228363">
                                  <w:marLeft w:val="0"/>
                                  <w:marRight w:val="0"/>
                                  <w:marTop w:val="0"/>
                                  <w:marBottom w:val="0"/>
                                  <w:divBdr>
                                    <w:top w:val="none" w:sz="0" w:space="0" w:color="auto"/>
                                    <w:left w:val="none" w:sz="0" w:space="0" w:color="auto"/>
                                    <w:bottom w:val="none" w:sz="0" w:space="0" w:color="auto"/>
                                    <w:right w:val="none" w:sz="0" w:space="0" w:color="auto"/>
                                  </w:divBdr>
                                </w:div>
                                <w:div w:id="993409304">
                                  <w:marLeft w:val="0"/>
                                  <w:marRight w:val="0"/>
                                  <w:marTop w:val="0"/>
                                  <w:marBottom w:val="0"/>
                                  <w:divBdr>
                                    <w:top w:val="none" w:sz="0" w:space="0" w:color="auto"/>
                                    <w:left w:val="none" w:sz="0" w:space="0" w:color="auto"/>
                                    <w:bottom w:val="none" w:sz="0" w:space="0" w:color="auto"/>
                                    <w:right w:val="none" w:sz="0" w:space="0" w:color="auto"/>
                                  </w:divBdr>
                                </w:div>
                                <w:div w:id="1925795575">
                                  <w:marLeft w:val="0"/>
                                  <w:marRight w:val="0"/>
                                  <w:marTop w:val="0"/>
                                  <w:marBottom w:val="0"/>
                                  <w:divBdr>
                                    <w:top w:val="none" w:sz="0" w:space="0" w:color="auto"/>
                                    <w:left w:val="none" w:sz="0" w:space="0" w:color="auto"/>
                                    <w:bottom w:val="none" w:sz="0" w:space="0" w:color="auto"/>
                                    <w:right w:val="none" w:sz="0" w:space="0" w:color="auto"/>
                                  </w:divBdr>
                                </w:div>
                                <w:div w:id="201719872">
                                  <w:marLeft w:val="0"/>
                                  <w:marRight w:val="0"/>
                                  <w:marTop w:val="0"/>
                                  <w:marBottom w:val="0"/>
                                  <w:divBdr>
                                    <w:top w:val="none" w:sz="0" w:space="0" w:color="auto"/>
                                    <w:left w:val="none" w:sz="0" w:space="0" w:color="auto"/>
                                    <w:bottom w:val="none" w:sz="0" w:space="0" w:color="auto"/>
                                    <w:right w:val="none" w:sz="0" w:space="0" w:color="auto"/>
                                  </w:divBdr>
                                </w:div>
                                <w:div w:id="435370101">
                                  <w:marLeft w:val="0"/>
                                  <w:marRight w:val="0"/>
                                  <w:marTop w:val="0"/>
                                  <w:marBottom w:val="0"/>
                                  <w:divBdr>
                                    <w:top w:val="none" w:sz="0" w:space="0" w:color="auto"/>
                                    <w:left w:val="none" w:sz="0" w:space="0" w:color="auto"/>
                                    <w:bottom w:val="none" w:sz="0" w:space="0" w:color="auto"/>
                                    <w:right w:val="none" w:sz="0" w:space="0" w:color="auto"/>
                                  </w:divBdr>
                                </w:div>
                                <w:div w:id="1984119767">
                                  <w:marLeft w:val="0"/>
                                  <w:marRight w:val="0"/>
                                  <w:marTop w:val="0"/>
                                  <w:marBottom w:val="0"/>
                                  <w:divBdr>
                                    <w:top w:val="none" w:sz="0" w:space="0" w:color="auto"/>
                                    <w:left w:val="none" w:sz="0" w:space="0" w:color="auto"/>
                                    <w:bottom w:val="none" w:sz="0" w:space="0" w:color="auto"/>
                                    <w:right w:val="none" w:sz="0" w:space="0" w:color="auto"/>
                                  </w:divBdr>
                                </w:div>
                                <w:div w:id="847643040">
                                  <w:marLeft w:val="0"/>
                                  <w:marRight w:val="0"/>
                                  <w:marTop w:val="0"/>
                                  <w:marBottom w:val="0"/>
                                  <w:divBdr>
                                    <w:top w:val="none" w:sz="0" w:space="0" w:color="auto"/>
                                    <w:left w:val="none" w:sz="0" w:space="0" w:color="auto"/>
                                    <w:bottom w:val="none" w:sz="0" w:space="0" w:color="auto"/>
                                    <w:right w:val="none" w:sz="0" w:space="0" w:color="auto"/>
                                  </w:divBdr>
                                </w:div>
                                <w:div w:id="1423842290">
                                  <w:marLeft w:val="0"/>
                                  <w:marRight w:val="0"/>
                                  <w:marTop w:val="0"/>
                                  <w:marBottom w:val="0"/>
                                  <w:divBdr>
                                    <w:top w:val="none" w:sz="0" w:space="0" w:color="auto"/>
                                    <w:left w:val="none" w:sz="0" w:space="0" w:color="auto"/>
                                    <w:bottom w:val="none" w:sz="0" w:space="0" w:color="auto"/>
                                    <w:right w:val="none" w:sz="0" w:space="0" w:color="auto"/>
                                  </w:divBdr>
                                </w:div>
                                <w:div w:id="433404759">
                                  <w:marLeft w:val="0"/>
                                  <w:marRight w:val="0"/>
                                  <w:marTop w:val="0"/>
                                  <w:marBottom w:val="0"/>
                                  <w:divBdr>
                                    <w:top w:val="none" w:sz="0" w:space="0" w:color="auto"/>
                                    <w:left w:val="none" w:sz="0" w:space="0" w:color="auto"/>
                                    <w:bottom w:val="none" w:sz="0" w:space="0" w:color="auto"/>
                                    <w:right w:val="none" w:sz="0" w:space="0" w:color="auto"/>
                                  </w:divBdr>
                                </w:div>
                                <w:div w:id="221715329">
                                  <w:marLeft w:val="0"/>
                                  <w:marRight w:val="0"/>
                                  <w:marTop w:val="0"/>
                                  <w:marBottom w:val="0"/>
                                  <w:divBdr>
                                    <w:top w:val="none" w:sz="0" w:space="0" w:color="auto"/>
                                    <w:left w:val="none" w:sz="0" w:space="0" w:color="auto"/>
                                    <w:bottom w:val="none" w:sz="0" w:space="0" w:color="auto"/>
                                    <w:right w:val="none" w:sz="0" w:space="0" w:color="auto"/>
                                  </w:divBdr>
                                </w:div>
                                <w:div w:id="1041321550">
                                  <w:marLeft w:val="0"/>
                                  <w:marRight w:val="0"/>
                                  <w:marTop w:val="0"/>
                                  <w:marBottom w:val="0"/>
                                  <w:divBdr>
                                    <w:top w:val="none" w:sz="0" w:space="0" w:color="auto"/>
                                    <w:left w:val="none" w:sz="0" w:space="0" w:color="auto"/>
                                    <w:bottom w:val="none" w:sz="0" w:space="0" w:color="auto"/>
                                    <w:right w:val="none" w:sz="0" w:space="0" w:color="auto"/>
                                  </w:divBdr>
                                </w:div>
                                <w:div w:id="430395197">
                                  <w:marLeft w:val="0"/>
                                  <w:marRight w:val="0"/>
                                  <w:marTop w:val="0"/>
                                  <w:marBottom w:val="0"/>
                                  <w:divBdr>
                                    <w:top w:val="none" w:sz="0" w:space="0" w:color="auto"/>
                                    <w:left w:val="none" w:sz="0" w:space="0" w:color="auto"/>
                                    <w:bottom w:val="none" w:sz="0" w:space="0" w:color="auto"/>
                                    <w:right w:val="none" w:sz="0" w:space="0" w:color="auto"/>
                                  </w:divBdr>
                                  <w:divsChild>
                                    <w:div w:id="439029615">
                                      <w:marLeft w:val="0"/>
                                      <w:marRight w:val="0"/>
                                      <w:marTop w:val="0"/>
                                      <w:marBottom w:val="0"/>
                                      <w:divBdr>
                                        <w:top w:val="none" w:sz="0" w:space="0" w:color="auto"/>
                                        <w:left w:val="none" w:sz="0" w:space="0" w:color="auto"/>
                                        <w:bottom w:val="none" w:sz="0" w:space="0" w:color="auto"/>
                                        <w:right w:val="none" w:sz="0" w:space="0" w:color="auto"/>
                                      </w:divBdr>
                                      <w:divsChild>
                                        <w:div w:id="381439167">
                                          <w:marLeft w:val="0"/>
                                          <w:marRight w:val="120"/>
                                          <w:marTop w:val="0"/>
                                          <w:marBottom w:val="0"/>
                                          <w:divBdr>
                                            <w:top w:val="none" w:sz="0" w:space="0" w:color="auto"/>
                                            <w:left w:val="none" w:sz="0" w:space="0" w:color="auto"/>
                                            <w:bottom w:val="none" w:sz="0" w:space="0" w:color="auto"/>
                                            <w:right w:val="none" w:sz="0" w:space="0" w:color="auto"/>
                                          </w:divBdr>
                                          <w:divsChild>
                                            <w:div w:id="642542547">
                                              <w:marLeft w:val="60"/>
                                              <w:marRight w:val="60"/>
                                              <w:marTop w:val="0"/>
                                              <w:marBottom w:val="0"/>
                                              <w:divBdr>
                                                <w:top w:val="none" w:sz="0" w:space="0" w:color="auto"/>
                                                <w:left w:val="none" w:sz="0" w:space="0" w:color="auto"/>
                                                <w:bottom w:val="none" w:sz="0" w:space="0" w:color="auto"/>
                                                <w:right w:val="none" w:sz="0" w:space="0" w:color="auto"/>
                                              </w:divBdr>
                                            </w:div>
                                            <w:div w:id="1503818634">
                                              <w:marLeft w:val="0"/>
                                              <w:marRight w:val="0"/>
                                              <w:marTop w:val="0"/>
                                              <w:marBottom w:val="0"/>
                                              <w:divBdr>
                                                <w:top w:val="none" w:sz="0" w:space="0" w:color="auto"/>
                                                <w:left w:val="none" w:sz="0" w:space="0" w:color="auto"/>
                                                <w:bottom w:val="none" w:sz="0" w:space="0" w:color="auto"/>
                                                <w:right w:val="none" w:sz="0" w:space="0" w:color="auto"/>
                                              </w:divBdr>
                                              <w:divsChild>
                                                <w:div w:id="601648325">
                                                  <w:marLeft w:val="0"/>
                                                  <w:marRight w:val="0"/>
                                                  <w:marTop w:val="0"/>
                                                  <w:marBottom w:val="0"/>
                                                  <w:divBdr>
                                                    <w:top w:val="none" w:sz="0" w:space="0" w:color="auto"/>
                                                    <w:left w:val="none" w:sz="0" w:space="0" w:color="auto"/>
                                                    <w:bottom w:val="none" w:sz="0" w:space="0" w:color="auto"/>
                                                    <w:right w:val="none" w:sz="0" w:space="0" w:color="auto"/>
                                                  </w:divBdr>
                                                  <w:divsChild>
                                                    <w:div w:id="1736010617">
                                                      <w:marLeft w:val="0"/>
                                                      <w:marRight w:val="0"/>
                                                      <w:marTop w:val="0"/>
                                                      <w:marBottom w:val="0"/>
                                                      <w:divBdr>
                                                        <w:top w:val="none" w:sz="0" w:space="0" w:color="auto"/>
                                                        <w:left w:val="none" w:sz="0" w:space="0" w:color="auto"/>
                                                        <w:bottom w:val="none" w:sz="0" w:space="0" w:color="auto"/>
                                                        <w:right w:val="none" w:sz="0" w:space="0" w:color="auto"/>
                                                      </w:divBdr>
                                                      <w:divsChild>
                                                        <w:div w:id="6950569">
                                                          <w:marLeft w:val="0"/>
                                                          <w:marRight w:val="0"/>
                                                          <w:marTop w:val="0"/>
                                                          <w:marBottom w:val="0"/>
                                                          <w:divBdr>
                                                            <w:top w:val="none" w:sz="0" w:space="0" w:color="auto"/>
                                                            <w:left w:val="none" w:sz="0" w:space="0" w:color="auto"/>
                                                            <w:bottom w:val="none" w:sz="0" w:space="0" w:color="auto"/>
                                                            <w:right w:val="none" w:sz="0" w:space="0" w:color="auto"/>
                                                          </w:divBdr>
                                                          <w:divsChild>
                                                            <w:div w:id="8313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394985">
                                          <w:marLeft w:val="0"/>
                                          <w:marRight w:val="0"/>
                                          <w:marTop w:val="0"/>
                                          <w:marBottom w:val="0"/>
                                          <w:divBdr>
                                            <w:top w:val="none" w:sz="0" w:space="0" w:color="auto"/>
                                            <w:left w:val="none" w:sz="0" w:space="0" w:color="auto"/>
                                            <w:bottom w:val="none" w:sz="0" w:space="0" w:color="auto"/>
                                            <w:right w:val="none" w:sz="0" w:space="0" w:color="auto"/>
                                          </w:divBdr>
                                          <w:divsChild>
                                            <w:div w:id="1393188277">
                                              <w:marLeft w:val="36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EF3BC-67C3-4FB7-B767-954AFA8E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896</Words>
  <Characters>4933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Usuario</cp:lastModifiedBy>
  <cp:revision>4</cp:revision>
  <cp:lastPrinted>2022-09-20T15:09:00Z</cp:lastPrinted>
  <dcterms:created xsi:type="dcterms:W3CDTF">2023-11-21T17:26:00Z</dcterms:created>
  <dcterms:modified xsi:type="dcterms:W3CDTF">2023-11-27T17:52:00Z</dcterms:modified>
</cp:coreProperties>
</file>