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5E53" w14:textId="77777777" w:rsidR="00A449C8" w:rsidRDefault="00A449C8">
      <w:pPr>
        <w:pStyle w:val="Textoindependiente"/>
        <w:spacing w:before="9"/>
        <w:rPr>
          <w:rFonts w:ascii="Times New Roman"/>
          <w:sz w:val="22"/>
        </w:rPr>
      </w:pPr>
    </w:p>
    <w:p w14:paraId="610571CA" w14:textId="77777777" w:rsidR="00A449C8" w:rsidRDefault="00BC6FA9">
      <w:pPr>
        <w:pStyle w:val="Textoindependiente"/>
        <w:spacing w:before="62"/>
        <w:ind w:left="6440"/>
      </w:pPr>
      <w:r>
        <w:t>Santiago,</w:t>
      </w:r>
      <w:r>
        <w:rPr>
          <w:spacing w:val="3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enero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2024</w:t>
      </w:r>
    </w:p>
    <w:p w14:paraId="017EBC4C" w14:textId="77777777" w:rsidR="001E0FAC" w:rsidRDefault="001E0FAC" w:rsidP="001E0FAC">
      <w:pPr>
        <w:pStyle w:val="Ttulo1"/>
        <w:spacing w:before="0"/>
        <w:rPr>
          <w:lang w:val="en-US"/>
        </w:rPr>
      </w:pPr>
      <w:r w:rsidRPr="001E0FAC">
        <w:rPr>
          <w:lang w:val="en-US"/>
        </w:rPr>
        <w:t>SEÑORES</w:t>
      </w:r>
    </w:p>
    <w:p w14:paraId="37BA8CCD" w14:textId="4EB7961D" w:rsidR="001E0FAC" w:rsidRPr="001E0FAC" w:rsidRDefault="001E0FAC" w:rsidP="001E0FAC">
      <w:pPr>
        <w:pStyle w:val="Ttulo1"/>
        <w:spacing w:before="0"/>
        <w:rPr>
          <w:lang w:val="en-US"/>
        </w:rPr>
      </w:pPr>
      <w:r w:rsidRPr="001E0FAC">
        <w:rPr>
          <w:lang w:val="en-US"/>
        </w:rPr>
        <w:t>ENAMI</w:t>
      </w:r>
    </w:p>
    <w:p w14:paraId="61417B2A" w14:textId="1F946D77" w:rsidR="001E0FAC" w:rsidRDefault="001E0FAC" w:rsidP="001E0FAC">
      <w:pPr>
        <w:ind w:left="361"/>
        <w:rPr>
          <w:b/>
          <w:sz w:val="21"/>
        </w:rPr>
      </w:pPr>
      <w:r w:rsidRPr="001E0FAC">
        <w:rPr>
          <w:b/>
          <w:sz w:val="21"/>
        </w:rPr>
        <w:t>PRESENTE</w:t>
      </w:r>
    </w:p>
    <w:p w14:paraId="1F5C296E" w14:textId="77777777" w:rsidR="001E0FAC" w:rsidRPr="001E0FAC" w:rsidRDefault="001E0FAC" w:rsidP="004F6612">
      <w:pPr>
        <w:rPr>
          <w:b/>
          <w:sz w:val="21"/>
        </w:rPr>
      </w:pPr>
    </w:p>
    <w:p w14:paraId="33B948AA" w14:textId="0C94A45E" w:rsidR="001E0FAC" w:rsidRPr="001E0FAC" w:rsidRDefault="001E0FAC">
      <w:pPr>
        <w:ind w:left="361"/>
        <w:rPr>
          <w:b/>
          <w:sz w:val="21"/>
        </w:rPr>
      </w:pPr>
      <w:r w:rsidRPr="001E0FAC">
        <w:rPr>
          <w:b/>
          <w:sz w:val="21"/>
        </w:rPr>
        <w:t>At: Srta. Marilyn Pizarro</w:t>
      </w:r>
    </w:p>
    <w:p w14:paraId="592E4B35" w14:textId="77777777" w:rsidR="001E0FAC" w:rsidRDefault="001E0FAC">
      <w:pPr>
        <w:ind w:left="361"/>
        <w:rPr>
          <w:b/>
          <w:sz w:val="21"/>
        </w:rPr>
      </w:pPr>
    </w:p>
    <w:p w14:paraId="13DD70EA" w14:textId="77777777" w:rsidR="00A449C8" w:rsidRDefault="00A449C8">
      <w:pPr>
        <w:pStyle w:val="Textoindependiente"/>
        <w:spacing w:before="3"/>
        <w:rPr>
          <w:b/>
          <w:sz w:val="27"/>
        </w:rPr>
      </w:pPr>
    </w:p>
    <w:p w14:paraId="31416A25" w14:textId="0AA09731" w:rsidR="00A449C8" w:rsidRDefault="00BC6FA9">
      <w:pPr>
        <w:pStyle w:val="Textoindependiente"/>
        <w:spacing w:before="62"/>
        <w:ind w:left="4383"/>
      </w:pPr>
      <w:r>
        <w:rPr>
          <w:b/>
        </w:rPr>
        <w:t>Asunto:</w:t>
      </w:r>
      <w:r>
        <w:rPr>
          <w:b/>
          <w:spacing w:val="1"/>
        </w:rPr>
        <w:t xml:space="preserve"> </w:t>
      </w:r>
      <w:r w:rsidR="001E0FAC">
        <w:t>Compromiso Acceso sobre tuberías</w:t>
      </w:r>
    </w:p>
    <w:p w14:paraId="37C77953" w14:textId="77777777" w:rsidR="00A449C8" w:rsidRDefault="00A449C8">
      <w:pPr>
        <w:pStyle w:val="Textoindependiente"/>
        <w:spacing w:before="7"/>
        <w:rPr>
          <w:sz w:val="24"/>
        </w:rPr>
      </w:pPr>
    </w:p>
    <w:p w14:paraId="7A862609" w14:textId="77777777" w:rsidR="00A449C8" w:rsidRDefault="00BC6FA9">
      <w:pPr>
        <w:pStyle w:val="Textoindependiente"/>
        <w:spacing w:before="61"/>
        <w:ind w:left="256"/>
      </w:pPr>
      <w:r>
        <w:t>De</w:t>
      </w:r>
      <w:r>
        <w:rPr>
          <w:spacing w:val="8"/>
        </w:rPr>
        <w:t xml:space="preserve"> </w:t>
      </w:r>
      <w:r>
        <w:t>nuestra</w:t>
      </w:r>
      <w:r>
        <w:rPr>
          <w:spacing w:val="15"/>
        </w:rPr>
        <w:t xml:space="preserve"> </w:t>
      </w:r>
      <w:r>
        <w:t>Consideración:</w:t>
      </w:r>
    </w:p>
    <w:p w14:paraId="076E3304" w14:textId="77777777" w:rsidR="00A449C8" w:rsidRDefault="00A449C8">
      <w:pPr>
        <w:pStyle w:val="Textoindependiente"/>
        <w:rPr>
          <w:sz w:val="20"/>
        </w:rPr>
      </w:pPr>
    </w:p>
    <w:p w14:paraId="29A7CACA" w14:textId="77777777" w:rsidR="00A449C8" w:rsidRDefault="00A449C8">
      <w:pPr>
        <w:pStyle w:val="Textoindependiente"/>
        <w:spacing w:before="1"/>
        <w:rPr>
          <w:sz w:val="23"/>
        </w:rPr>
      </w:pPr>
    </w:p>
    <w:p w14:paraId="65D4FF69" w14:textId="2EC024A2" w:rsidR="001E0FAC" w:rsidRDefault="00BC6FA9" w:rsidP="001E0FAC">
      <w:pPr>
        <w:pStyle w:val="Textoindependiente"/>
        <w:spacing w:line="367" w:lineRule="auto"/>
        <w:ind w:left="256" w:right="115" w:firstLine="688"/>
        <w:jc w:val="both"/>
      </w:pPr>
      <w:r>
        <w:t>Junto con saludar y mediante la presente,</w:t>
      </w:r>
      <w:r>
        <w:rPr>
          <w:spacing w:val="47"/>
        </w:rPr>
        <w:t xml:space="preserve"> </w:t>
      </w:r>
      <w:r>
        <w:t xml:space="preserve">hacemos llegar a Ud., </w:t>
      </w:r>
      <w:r w:rsidR="001E0FAC">
        <w:t xml:space="preserve">nuestro compromiso como empresa contratista de WOM SA de tomar todos los </w:t>
      </w:r>
      <w:r w:rsidR="00C87B51">
        <w:t>resguardos necesarios</w:t>
      </w:r>
      <w:r w:rsidR="001E0FAC">
        <w:t xml:space="preserve"> para no afectar la integridad de las tuberías que cortan el acceso al sitio denominado AN10072, donde se realizará el montaje de una antena telefónica. </w:t>
      </w:r>
    </w:p>
    <w:p w14:paraId="2D8FDFF0" w14:textId="484A845D" w:rsidR="00A449C8" w:rsidRDefault="001E0FAC" w:rsidP="001E0FAC">
      <w:pPr>
        <w:pStyle w:val="Textoindependiente"/>
        <w:spacing w:line="367" w:lineRule="auto"/>
        <w:ind w:left="256" w:right="115" w:firstLine="688"/>
        <w:jc w:val="both"/>
      </w:pPr>
      <w:r>
        <w:t xml:space="preserve">La propuesta, </w:t>
      </w:r>
      <w:r w:rsidR="004F6612">
        <w:t>de acuerdo con</w:t>
      </w:r>
      <w:r>
        <w:t xml:space="preserve"> lo </w:t>
      </w:r>
      <w:r w:rsidR="00C87B51">
        <w:t xml:space="preserve">aconsejado por expertos en la materia, será realizar un terraplén de mínimo 4 metros de ancho y 1 metro de altura, el que se compondrá de una primera capa de arena, la que tendrá contacto directo con las tuberías y luego material de relleno, para llegar al ancho y altura comprometida. </w:t>
      </w:r>
      <w:r>
        <w:t xml:space="preserve"> </w:t>
      </w:r>
      <w:r w:rsidR="00C87B51">
        <w:t xml:space="preserve">Dicha obra será revisada diariamente para asegurar que su función se mantenga con el paso de vehículos y maquinaria. </w:t>
      </w:r>
    </w:p>
    <w:p w14:paraId="4508D806" w14:textId="14501EA5" w:rsidR="004F6612" w:rsidRDefault="004F6612" w:rsidP="001E0FAC">
      <w:pPr>
        <w:pStyle w:val="Textoindependiente"/>
        <w:spacing w:line="367" w:lineRule="auto"/>
        <w:ind w:left="256" w:right="115" w:firstLine="688"/>
        <w:jc w:val="both"/>
      </w:pPr>
      <w:r>
        <w:t xml:space="preserve">Como empresa, somos conscientes del daño ambiental que podría provocar una eventual rotura del ducto, por lo que será una prioridad el adecuado cuidado de este. </w:t>
      </w:r>
    </w:p>
    <w:p w14:paraId="01895AB1" w14:textId="77777777" w:rsidR="004F6612" w:rsidRDefault="004F6612" w:rsidP="001E0FAC">
      <w:pPr>
        <w:pStyle w:val="Textoindependiente"/>
        <w:spacing w:line="367" w:lineRule="auto"/>
        <w:ind w:left="256" w:right="115" w:firstLine="688"/>
        <w:jc w:val="both"/>
      </w:pPr>
    </w:p>
    <w:p w14:paraId="0EDC0F71" w14:textId="7DF5F8AF" w:rsidR="004F6612" w:rsidRDefault="004F6612" w:rsidP="001E0FAC">
      <w:pPr>
        <w:pStyle w:val="Textoindependiente"/>
        <w:spacing w:line="367" w:lineRule="auto"/>
        <w:ind w:left="256" w:right="115" w:firstLine="688"/>
        <w:jc w:val="both"/>
      </w:pPr>
      <w:r>
        <w:t xml:space="preserve">Esperando una buena acogida de su parte y una pronta autorización para la construcción del terraplén sugerido y posterior uso de este, </w:t>
      </w:r>
    </w:p>
    <w:p w14:paraId="5CD2CC61" w14:textId="77777777" w:rsidR="004F6612" w:rsidRDefault="004F6612" w:rsidP="001E0FAC">
      <w:pPr>
        <w:pStyle w:val="Textoindependiente"/>
        <w:spacing w:line="367" w:lineRule="auto"/>
        <w:ind w:left="256" w:right="115" w:firstLine="688"/>
        <w:jc w:val="both"/>
      </w:pPr>
    </w:p>
    <w:p w14:paraId="3A48FA25" w14:textId="7CB50EC7" w:rsidR="004F6612" w:rsidRDefault="004F6612" w:rsidP="001E0FAC">
      <w:pPr>
        <w:pStyle w:val="Textoindependiente"/>
        <w:spacing w:line="367" w:lineRule="auto"/>
        <w:ind w:left="256" w:right="115" w:firstLine="688"/>
        <w:jc w:val="both"/>
      </w:pPr>
      <w:r>
        <w:t xml:space="preserve">Saluda atentamente a usted, </w:t>
      </w:r>
    </w:p>
    <w:p w14:paraId="038EC831" w14:textId="77777777" w:rsidR="00A449C8" w:rsidRDefault="00A449C8">
      <w:pPr>
        <w:pStyle w:val="Textoindependiente"/>
        <w:rPr>
          <w:sz w:val="20"/>
        </w:rPr>
      </w:pPr>
    </w:p>
    <w:p w14:paraId="5AAE2440" w14:textId="77777777" w:rsidR="00A449C8" w:rsidRDefault="00A449C8">
      <w:pPr>
        <w:rPr>
          <w:sz w:val="20"/>
        </w:rPr>
      </w:pPr>
    </w:p>
    <w:p w14:paraId="4FE50099" w14:textId="77777777" w:rsidR="004F6612" w:rsidRDefault="004F6612">
      <w:pPr>
        <w:rPr>
          <w:sz w:val="20"/>
        </w:rPr>
      </w:pPr>
    </w:p>
    <w:p w14:paraId="6ABDE1D0" w14:textId="77777777" w:rsidR="00C87B51" w:rsidRDefault="00C87B51">
      <w:pPr>
        <w:rPr>
          <w:sz w:val="20"/>
        </w:rPr>
      </w:pPr>
    </w:p>
    <w:p w14:paraId="17A2B6A7" w14:textId="77777777" w:rsidR="00C87B51" w:rsidRDefault="00C87B51">
      <w:pPr>
        <w:rPr>
          <w:sz w:val="20"/>
        </w:rPr>
        <w:sectPr w:rsidR="00C87B51" w:rsidSect="00C87B51">
          <w:headerReference w:type="default" r:id="rId6"/>
          <w:footerReference w:type="default" r:id="rId7"/>
          <w:pgSz w:w="11910" w:h="16840"/>
          <w:pgMar w:top="2160" w:right="1300" w:bottom="942" w:left="1400" w:header="1406" w:footer="751" w:gutter="0"/>
          <w:cols w:space="720"/>
        </w:sectPr>
      </w:pPr>
    </w:p>
    <w:p w14:paraId="5C72A380" w14:textId="77777777" w:rsidR="00C87B51" w:rsidRDefault="00C87B51">
      <w:pPr>
        <w:rPr>
          <w:rFonts w:ascii="Trebuchet MS"/>
          <w:sz w:val="12"/>
        </w:rPr>
      </w:pPr>
    </w:p>
    <w:p w14:paraId="0BF541E7" w14:textId="77777777" w:rsidR="00C87B51" w:rsidRDefault="00C87B51">
      <w:pPr>
        <w:rPr>
          <w:rFonts w:ascii="Trebuchet MS"/>
          <w:sz w:val="12"/>
        </w:rPr>
      </w:pPr>
    </w:p>
    <w:p w14:paraId="33DD30C5" w14:textId="77777777" w:rsidR="00C87B51" w:rsidRDefault="00C87B51">
      <w:pPr>
        <w:rPr>
          <w:rFonts w:ascii="Trebuchet MS"/>
          <w:sz w:val="12"/>
        </w:rPr>
        <w:sectPr w:rsidR="00C87B51" w:rsidSect="00C87B51">
          <w:type w:val="continuous"/>
          <w:pgSz w:w="11910" w:h="16840"/>
          <w:pgMar w:top="2160" w:right="1300" w:bottom="1860" w:left="1400" w:header="720" w:footer="751" w:gutter="0"/>
          <w:cols w:num="2" w:space="720" w:equalWidth="0">
            <w:col w:w="4245" w:space="40"/>
            <w:col w:w="4925"/>
          </w:cols>
        </w:sectPr>
      </w:pPr>
    </w:p>
    <w:p w14:paraId="47A4D0FB" w14:textId="77777777" w:rsidR="00A449C8" w:rsidRDefault="00A449C8">
      <w:pPr>
        <w:pStyle w:val="Textoindependiente"/>
        <w:rPr>
          <w:rFonts w:ascii="Trebuchet MS"/>
          <w:sz w:val="18"/>
        </w:rPr>
      </w:pPr>
    </w:p>
    <w:p w14:paraId="18F1F7BD" w14:textId="77777777" w:rsidR="00A449C8" w:rsidRDefault="00A449C8">
      <w:pPr>
        <w:pStyle w:val="Textoindependiente"/>
        <w:rPr>
          <w:rFonts w:ascii="Trebuchet MS"/>
          <w:sz w:val="18"/>
        </w:rPr>
      </w:pPr>
    </w:p>
    <w:p w14:paraId="15B9DD3D" w14:textId="77777777" w:rsidR="00A449C8" w:rsidRDefault="00A449C8">
      <w:pPr>
        <w:pStyle w:val="Textoindependiente"/>
        <w:rPr>
          <w:rFonts w:ascii="Trebuchet MS"/>
          <w:sz w:val="18"/>
        </w:rPr>
      </w:pPr>
    </w:p>
    <w:p w14:paraId="4D2B8CA5" w14:textId="06B39D25" w:rsidR="00A449C8" w:rsidRDefault="00BC6FA9">
      <w:pPr>
        <w:spacing w:line="322" w:lineRule="exact"/>
        <w:ind w:left="242" w:right="3244"/>
        <w:jc w:val="center"/>
        <w:rPr>
          <w:sz w:val="27"/>
        </w:rPr>
      </w:pPr>
      <w:r>
        <w:br w:type="column"/>
      </w:r>
      <w:r w:rsidR="00C87B51" w:rsidRPr="00C87B51">
        <w:rPr>
          <w:b/>
          <w:bCs/>
          <w:sz w:val="21"/>
          <w:szCs w:val="21"/>
        </w:rPr>
        <w:t>Piero Gritti B.</w:t>
      </w:r>
      <w:r w:rsidR="00C87B51">
        <w:rPr>
          <w:sz w:val="27"/>
        </w:rPr>
        <w:t xml:space="preserve"> </w:t>
      </w:r>
    </w:p>
    <w:p w14:paraId="3E77CE96" w14:textId="35793FBA" w:rsidR="00A449C8" w:rsidRDefault="00BC6FA9" w:rsidP="00C87B51">
      <w:pPr>
        <w:pStyle w:val="Ttulo1"/>
        <w:spacing w:before="27" w:line="264" w:lineRule="auto"/>
        <w:ind w:left="452" w:right="3455" w:firstLine="6"/>
        <w:jc w:val="center"/>
        <w:sectPr w:rsidR="00A449C8" w:rsidSect="00C87B51">
          <w:type w:val="continuous"/>
          <w:pgSz w:w="11910" w:h="16840"/>
          <w:pgMar w:top="2160" w:right="1300" w:bottom="1860" w:left="1400" w:header="720" w:footer="751" w:gutter="0"/>
          <w:cols w:num="2" w:space="720" w:equalWidth="0">
            <w:col w:w="998" w:space="2141"/>
            <w:col w:w="6071"/>
          </w:cols>
        </w:sectPr>
      </w:pPr>
      <w:r>
        <w:t xml:space="preserve">Gerente </w:t>
      </w:r>
      <w:r w:rsidR="00C87B51">
        <w:t>General</w:t>
      </w:r>
      <w:r>
        <w:rPr>
          <w:spacing w:val="1"/>
        </w:rPr>
        <w:t xml:space="preserve"> </w:t>
      </w:r>
      <w:r>
        <w:t>INVERSIONES</w:t>
      </w:r>
      <w:r>
        <w:rPr>
          <w:spacing w:val="17"/>
        </w:rPr>
        <w:t xml:space="preserve"> </w:t>
      </w:r>
      <w:r>
        <w:t>CGL</w:t>
      </w:r>
      <w:r>
        <w:rPr>
          <w:spacing w:val="13"/>
        </w:rPr>
        <w:t xml:space="preserve"> </w:t>
      </w:r>
      <w:r>
        <w:t>LTDA</w:t>
      </w:r>
      <w:r w:rsidR="004F6612">
        <w:t xml:space="preserve">. </w:t>
      </w:r>
    </w:p>
    <w:p w14:paraId="26CA7F34" w14:textId="1CAFD17F" w:rsidR="00BC6FA9" w:rsidRDefault="00BC6FA9" w:rsidP="00C87B51">
      <w:pPr>
        <w:pStyle w:val="Textoindependiente"/>
        <w:spacing w:before="4"/>
      </w:pPr>
    </w:p>
    <w:sectPr w:rsidR="00000000">
      <w:headerReference w:type="default" r:id="rId8"/>
      <w:footerReference w:type="default" r:id="rId9"/>
      <w:pgSz w:w="11910" w:h="16840"/>
      <w:pgMar w:top="1580" w:right="130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A229" w14:textId="77777777" w:rsidR="00BC6FA9" w:rsidRDefault="00BC6FA9">
      <w:r>
        <w:separator/>
      </w:r>
    </w:p>
  </w:endnote>
  <w:endnote w:type="continuationSeparator" w:id="0">
    <w:p w14:paraId="690C805E" w14:textId="77777777" w:rsidR="00BC6FA9" w:rsidRDefault="00BC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506D" w14:textId="4CC57808" w:rsidR="00A449C8" w:rsidRDefault="00A449C8">
    <w:pPr>
      <w:pStyle w:val="Textoindependiente"/>
      <w:spacing w:line="14" w:lineRule="auto"/>
      <w:rPr>
        <w:sz w:val="20"/>
      </w:rPr>
    </w:pPr>
  </w:p>
  <w:p w14:paraId="20D3E0D9" w14:textId="77777777" w:rsidR="00C87B51" w:rsidRDefault="00C87B51">
    <w:pPr>
      <w:pStyle w:val="Textoindependiente"/>
      <w:spacing w:line="14" w:lineRule="auto"/>
      <w:rPr>
        <w:sz w:val="20"/>
      </w:rPr>
    </w:pPr>
  </w:p>
  <w:p w14:paraId="08CC641C" w14:textId="77777777" w:rsidR="00C87B51" w:rsidRDefault="00C87B51">
    <w:pPr>
      <w:pStyle w:val="Textoindependiente"/>
      <w:spacing w:line="14" w:lineRule="auto"/>
      <w:rPr>
        <w:sz w:val="20"/>
      </w:rPr>
    </w:pPr>
  </w:p>
  <w:p w14:paraId="5C2DEBA2" w14:textId="77777777" w:rsidR="00C87B51" w:rsidRDefault="00C87B51">
    <w:pPr>
      <w:pStyle w:val="Textoindependiente"/>
      <w:spacing w:line="14" w:lineRule="auto"/>
      <w:rPr>
        <w:sz w:val="20"/>
      </w:rPr>
    </w:pPr>
  </w:p>
  <w:p w14:paraId="151BC48C" w14:textId="77777777" w:rsidR="00C87B51" w:rsidRDefault="00C87B51">
    <w:pPr>
      <w:pStyle w:val="Textoindependiente"/>
      <w:spacing w:line="14" w:lineRule="auto"/>
      <w:rPr>
        <w:sz w:val="20"/>
      </w:rPr>
    </w:pPr>
  </w:p>
  <w:p w14:paraId="444ED30D" w14:textId="77777777" w:rsidR="00C87B51" w:rsidRDefault="00C87B51">
    <w:pPr>
      <w:pStyle w:val="Textoindependiente"/>
      <w:spacing w:line="14" w:lineRule="auto"/>
      <w:rPr>
        <w:sz w:val="20"/>
      </w:rPr>
    </w:pPr>
  </w:p>
  <w:p w14:paraId="76BA7527" w14:textId="59B92C86" w:rsidR="00C87B51" w:rsidRPr="004F6612" w:rsidRDefault="00C87B51" w:rsidP="004F6612">
    <w:pPr>
      <w:pStyle w:val="Textoindependiente"/>
      <w:spacing w:line="238" w:lineRule="exact"/>
      <w:ind w:left="20"/>
      <w:jc w:val="center"/>
      <w:rPr>
        <w:sz w:val="18"/>
        <w:szCs w:val="18"/>
      </w:rPr>
    </w:pPr>
    <w:r w:rsidRPr="004F6612">
      <w:rPr>
        <w:sz w:val="18"/>
        <w:szCs w:val="18"/>
      </w:rPr>
      <w:t>Mateo</w:t>
    </w:r>
    <w:r w:rsidRPr="004F6612">
      <w:rPr>
        <w:spacing w:val="9"/>
        <w:sz w:val="18"/>
        <w:szCs w:val="18"/>
      </w:rPr>
      <w:t xml:space="preserve"> </w:t>
    </w:r>
    <w:r w:rsidRPr="004F6612">
      <w:rPr>
        <w:sz w:val="18"/>
        <w:szCs w:val="18"/>
      </w:rPr>
      <w:t>de</w:t>
    </w:r>
    <w:r w:rsidRPr="004F6612">
      <w:rPr>
        <w:spacing w:val="9"/>
        <w:sz w:val="18"/>
        <w:szCs w:val="18"/>
      </w:rPr>
      <w:t xml:space="preserve"> </w:t>
    </w:r>
    <w:r w:rsidRPr="004F6612">
      <w:rPr>
        <w:sz w:val="18"/>
        <w:szCs w:val="18"/>
      </w:rPr>
      <w:t>Toro</w:t>
    </w:r>
    <w:r w:rsidRPr="004F6612">
      <w:rPr>
        <w:spacing w:val="9"/>
        <w:sz w:val="18"/>
        <w:szCs w:val="18"/>
      </w:rPr>
      <w:t xml:space="preserve"> </w:t>
    </w:r>
    <w:r w:rsidRPr="004F6612">
      <w:rPr>
        <w:sz w:val="18"/>
        <w:szCs w:val="18"/>
      </w:rPr>
      <w:t>y</w:t>
    </w:r>
    <w:r w:rsidRPr="004F6612">
      <w:rPr>
        <w:spacing w:val="5"/>
        <w:sz w:val="18"/>
        <w:szCs w:val="18"/>
      </w:rPr>
      <w:t xml:space="preserve"> </w:t>
    </w:r>
    <w:r w:rsidRPr="004F6612">
      <w:rPr>
        <w:sz w:val="18"/>
        <w:szCs w:val="18"/>
      </w:rPr>
      <w:t>Zambrano</w:t>
    </w:r>
    <w:r w:rsidRPr="004F6612">
      <w:rPr>
        <w:spacing w:val="6"/>
        <w:sz w:val="18"/>
        <w:szCs w:val="18"/>
      </w:rPr>
      <w:t xml:space="preserve"> </w:t>
    </w:r>
    <w:r w:rsidRPr="004F6612">
      <w:rPr>
        <w:sz w:val="18"/>
        <w:szCs w:val="18"/>
      </w:rPr>
      <w:t>1491</w:t>
    </w:r>
    <w:r w:rsidRPr="004F6612">
      <w:rPr>
        <w:spacing w:val="11"/>
        <w:sz w:val="18"/>
        <w:szCs w:val="18"/>
      </w:rPr>
      <w:t xml:space="preserve">, Oficina </w:t>
    </w:r>
    <w:r w:rsidRPr="004F6612">
      <w:rPr>
        <w:sz w:val="18"/>
        <w:szCs w:val="18"/>
      </w:rPr>
      <w:t>21</w:t>
    </w:r>
    <w:r w:rsidRPr="004F6612">
      <w:rPr>
        <w:sz w:val="18"/>
        <w:szCs w:val="18"/>
      </w:rPr>
      <w:t>7</w:t>
    </w:r>
    <w:r w:rsidR="004F6612" w:rsidRPr="004F6612">
      <w:rPr>
        <w:sz w:val="18"/>
        <w:szCs w:val="18"/>
      </w:rPr>
      <w:t xml:space="preserve">, </w:t>
    </w:r>
    <w:r w:rsidRPr="004F6612">
      <w:rPr>
        <w:sz w:val="18"/>
        <w:szCs w:val="18"/>
      </w:rPr>
      <w:t>La</w:t>
    </w:r>
    <w:r w:rsidRPr="004F6612">
      <w:rPr>
        <w:spacing w:val="4"/>
        <w:sz w:val="18"/>
        <w:szCs w:val="18"/>
      </w:rPr>
      <w:t xml:space="preserve"> </w:t>
    </w:r>
    <w:r w:rsidRPr="004F6612">
      <w:rPr>
        <w:sz w:val="18"/>
        <w:szCs w:val="18"/>
      </w:rPr>
      <w:t>Reina</w:t>
    </w:r>
    <w:r w:rsidR="004F6612" w:rsidRPr="004F6612">
      <w:rPr>
        <w:sz w:val="18"/>
        <w:szCs w:val="18"/>
      </w:rPr>
      <w:t xml:space="preserve">. </w:t>
    </w:r>
  </w:p>
  <w:p w14:paraId="64E7D0CA" w14:textId="77777777" w:rsidR="00C87B51" w:rsidRDefault="00C87B51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CD49" w14:textId="77777777" w:rsidR="00A449C8" w:rsidRDefault="00A449C8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F29E" w14:textId="77777777" w:rsidR="00BC6FA9" w:rsidRDefault="00BC6FA9">
      <w:r>
        <w:separator/>
      </w:r>
    </w:p>
  </w:footnote>
  <w:footnote w:type="continuationSeparator" w:id="0">
    <w:p w14:paraId="75674A38" w14:textId="77777777" w:rsidR="00BC6FA9" w:rsidRDefault="00BC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A923" w14:textId="77777777" w:rsidR="00A449C8" w:rsidRDefault="00BC6FA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C00F98" wp14:editId="1901A32E">
          <wp:simplePos x="0" y="0"/>
          <wp:positionH relativeFrom="page">
            <wp:posOffset>5457615</wp:posOffset>
          </wp:positionH>
          <wp:positionV relativeFrom="page">
            <wp:posOffset>577764</wp:posOffset>
          </wp:positionV>
          <wp:extent cx="1048511" cy="481583"/>
          <wp:effectExtent l="0" t="0" r="0" b="0"/>
          <wp:wrapNone/>
          <wp:docPr id="17406685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511" cy="48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2682" w14:textId="77777777" w:rsidR="00A449C8" w:rsidRDefault="00A449C8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C8"/>
    <w:rsid w:val="001E0FAC"/>
    <w:rsid w:val="004F6612"/>
    <w:rsid w:val="00A449C8"/>
    <w:rsid w:val="00BC6FA9"/>
    <w:rsid w:val="00C8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601B61"/>
  <w15:docId w15:val="{ED010AD7-EA01-6C4D-98E6-61E7542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5"/>
      <w:ind w:left="36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0F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FA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0F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FA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Piero Gritti</cp:lastModifiedBy>
  <cp:revision>2</cp:revision>
  <cp:lastPrinted>2024-01-24T14:24:00Z</cp:lastPrinted>
  <dcterms:created xsi:type="dcterms:W3CDTF">2024-01-24T14:39:00Z</dcterms:created>
  <dcterms:modified xsi:type="dcterms:W3CDTF">2024-01-24T14:39:00Z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