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29704" w14:textId="77777777" w:rsidR="00861351" w:rsidRPr="00861351" w:rsidRDefault="00861351" w:rsidP="00861351">
      <w:pPr>
        <w:suppressAutoHyphens w:val="0"/>
        <w:ind w:left="2124" w:firstLine="708"/>
        <w:rPr>
          <w:rFonts w:ascii="Arial" w:hAnsi="Arial" w:cs="Arial"/>
          <w:b/>
          <w:color w:val="000000" w:themeColor="text1"/>
          <w:u w:val="single"/>
          <w:lang w:val="es-ES_tradnl" w:eastAsia="es-CL"/>
        </w:rPr>
      </w:pPr>
      <w:r w:rsidRPr="00861351">
        <w:rPr>
          <w:rFonts w:ascii="Arial" w:hAnsi="Arial" w:cs="Arial"/>
          <w:b/>
          <w:color w:val="000000" w:themeColor="text1"/>
          <w:u w:val="single"/>
          <w:lang w:val="es-ES_tradnl" w:eastAsia="es-CL"/>
        </w:rPr>
        <w:t>CONTRATO DE MUTUO</w:t>
      </w:r>
    </w:p>
    <w:p w14:paraId="64D848BF" w14:textId="77777777" w:rsidR="00861351" w:rsidRPr="00861351" w:rsidRDefault="00861351" w:rsidP="00861351">
      <w:pPr>
        <w:suppressAutoHyphens w:val="0"/>
        <w:ind w:left="2124" w:firstLine="708"/>
        <w:rPr>
          <w:rFonts w:ascii="Arial" w:hAnsi="Arial" w:cs="Arial"/>
          <w:b/>
          <w:color w:val="000000" w:themeColor="text1"/>
          <w:u w:val="single"/>
          <w:lang w:val="es-ES_tradnl" w:eastAsia="es-CL"/>
        </w:rPr>
      </w:pPr>
    </w:p>
    <w:p w14:paraId="586BAE7D" w14:textId="77777777" w:rsidR="00861351" w:rsidRPr="00861351" w:rsidRDefault="00861351" w:rsidP="00861351">
      <w:pPr>
        <w:suppressAutoHyphens w:val="0"/>
        <w:jc w:val="center"/>
        <w:rPr>
          <w:rFonts w:ascii="Arial" w:hAnsi="Arial" w:cs="Arial"/>
          <w:b/>
          <w:color w:val="000000" w:themeColor="text1"/>
          <w:u w:val="single"/>
          <w:lang w:val="es-ES_tradnl" w:eastAsia="es-CL"/>
        </w:rPr>
      </w:pPr>
      <w:r w:rsidRPr="00861351">
        <w:rPr>
          <w:rFonts w:ascii="Arial" w:hAnsi="Arial" w:cs="Arial"/>
          <w:b/>
          <w:color w:val="000000" w:themeColor="text1"/>
          <w:u w:val="single"/>
          <w:lang w:val="es-ES_tradnl" w:eastAsia="es-CL"/>
        </w:rPr>
        <w:t xml:space="preserve"> INVERSIONES SANTA FRANCESCA LIMITADA.</w:t>
      </w:r>
    </w:p>
    <w:p w14:paraId="3611C8DA" w14:textId="77777777" w:rsidR="00861351" w:rsidRPr="00861351" w:rsidRDefault="00861351" w:rsidP="00861351">
      <w:pPr>
        <w:spacing w:line="276" w:lineRule="auto"/>
        <w:jc w:val="both"/>
        <w:rPr>
          <w:rStyle w:val="nfasissutil"/>
          <w:rFonts w:ascii="Arial" w:eastAsia="Verdana" w:hAnsi="Arial" w:cs="Arial"/>
          <w:i w:val="0"/>
          <w:color w:val="000000" w:themeColor="text1"/>
        </w:rPr>
      </w:pPr>
    </w:p>
    <w:p w14:paraId="63532C0F" w14:textId="77777777" w:rsidR="00861351" w:rsidRPr="00861351" w:rsidRDefault="00861351" w:rsidP="00861351">
      <w:pPr>
        <w:suppressAutoHyphens w:val="0"/>
        <w:ind w:left="3540" w:firstLine="708"/>
        <w:rPr>
          <w:rFonts w:ascii="Arial" w:hAnsi="Arial" w:cs="Arial"/>
          <w:b/>
          <w:color w:val="000000" w:themeColor="text1"/>
          <w:u w:val="single"/>
          <w:lang w:val="es-ES_tradnl" w:eastAsia="es-CL"/>
        </w:rPr>
      </w:pPr>
      <w:r w:rsidRPr="00861351">
        <w:rPr>
          <w:rFonts w:ascii="Arial" w:hAnsi="Arial" w:cs="Arial"/>
          <w:b/>
          <w:color w:val="000000" w:themeColor="text1"/>
          <w:u w:val="single"/>
          <w:lang w:val="es-ES_tradnl" w:eastAsia="es-CL"/>
        </w:rPr>
        <w:t>A</w:t>
      </w:r>
    </w:p>
    <w:p w14:paraId="08CE25A0" w14:textId="77777777" w:rsidR="00861351" w:rsidRPr="00861351" w:rsidRDefault="00861351" w:rsidP="00861351">
      <w:pPr>
        <w:suppressAutoHyphens w:val="0"/>
        <w:rPr>
          <w:rFonts w:ascii="Arial" w:hAnsi="Arial" w:cs="Arial"/>
          <w:b/>
          <w:color w:val="000000" w:themeColor="text1"/>
          <w:u w:val="single"/>
          <w:lang w:val="es-ES_tradnl" w:eastAsia="es-CL"/>
        </w:rPr>
      </w:pPr>
    </w:p>
    <w:p w14:paraId="67862D5C" w14:textId="44EBE6E3" w:rsidR="00861351" w:rsidRPr="00861351" w:rsidRDefault="00861351" w:rsidP="00861351">
      <w:pPr>
        <w:tabs>
          <w:tab w:val="center" w:pos="4252"/>
        </w:tabs>
        <w:suppressAutoHyphens w:val="0"/>
        <w:rPr>
          <w:rFonts w:ascii="Arial" w:hAnsi="Arial" w:cs="Arial"/>
          <w:b/>
          <w:color w:val="000000" w:themeColor="text1"/>
          <w:u w:val="single"/>
          <w:lang w:val="es-ES_tradnl" w:eastAsia="es-CL"/>
        </w:rPr>
      </w:pPr>
      <w:r w:rsidRPr="00861351">
        <w:rPr>
          <w:rFonts w:ascii="Arial" w:hAnsi="Arial" w:cs="Arial"/>
          <w:b/>
          <w:color w:val="000000" w:themeColor="text1"/>
          <w:lang w:val="es-ES_tradnl" w:eastAsia="es-CL"/>
        </w:rPr>
        <w:t xml:space="preserve">                     </w:t>
      </w:r>
      <w:r w:rsidRPr="00F02CF0">
        <w:rPr>
          <w:rFonts w:ascii="Arial" w:hAnsi="Arial" w:cs="Arial"/>
          <w:b/>
          <w:color w:val="000000" w:themeColor="text1"/>
          <w:lang w:val="es-ES_tradnl" w:eastAsia="es-CL"/>
        </w:rPr>
        <w:tab/>
      </w:r>
      <w:r w:rsidR="00F02CF0" w:rsidRPr="00F02CF0">
        <w:rPr>
          <w:rFonts w:ascii="Arial" w:hAnsi="Arial" w:cs="Arial"/>
          <w:b/>
          <w:color w:val="000000" w:themeColor="text1"/>
          <w:u w:val="single"/>
          <w:lang w:val="es-ES_tradnl" w:eastAsia="es-CL"/>
        </w:rPr>
        <w:t xml:space="preserve">INOTEC </w:t>
      </w:r>
      <w:r w:rsidRPr="00F02CF0">
        <w:rPr>
          <w:rFonts w:ascii="Arial" w:hAnsi="Arial" w:cs="Arial"/>
          <w:b/>
          <w:color w:val="000000" w:themeColor="text1"/>
          <w:u w:val="single"/>
          <w:lang w:val="es-ES_tradnl" w:eastAsia="es-CL"/>
        </w:rPr>
        <w:t>SOCIEDAD</w:t>
      </w:r>
      <w:r w:rsidRPr="00861351">
        <w:rPr>
          <w:rFonts w:ascii="Arial" w:hAnsi="Arial" w:cs="Arial"/>
          <w:b/>
          <w:color w:val="000000" w:themeColor="text1"/>
          <w:u w:val="single"/>
          <w:lang w:val="es-ES_tradnl" w:eastAsia="es-CL"/>
        </w:rPr>
        <w:t xml:space="preserve"> ANÓNIMA. </w:t>
      </w:r>
    </w:p>
    <w:p w14:paraId="21871224" w14:textId="77777777" w:rsidR="00861351" w:rsidRPr="00861351" w:rsidRDefault="00861351" w:rsidP="00861351">
      <w:pPr>
        <w:tabs>
          <w:tab w:val="center" w:pos="4252"/>
        </w:tabs>
        <w:suppressAutoHyphens w:val="0"/>
        <w:rPr>
          <w:rFonts w:ascii="Arial" w:hAnsi="Arial" w:cs="Arial"/>
          <w:b/>
          <w:color w:val="000000" w:themeColor="text1"/>
          <w:u w:val="single"/>
          <w:lang w:val="es-ES_tradnl" w:eastAsia="es-CL"/>
        </w:rPr>
      </w:pPr>
    </w:p>
    <w:p w14:paraId="55CFC23F" w14:textId="77777777" w:rsidR="00861351" w:rsidRPr="00861351" w:rsidRDefault="00861351" w:rsidP="00861351">
      <w:pPr>
        <w:spacing w:line="276" w:lineRule="auto"/>
        <w:jc w:val="both"/>
        <w:rPr>
          <w:rStyle w:val="nfasissutil"/>
          <w:rFonts w:ascii="Arial" w:hAnsi="Arial" w:cs="Arial"/>
          <w:i w:val="0"/>
          <w:color w:val="000000" w:themeColor="text1"/>
        </w:rPr>
      </w:pPr>
    </w:p>
    <w:p w14:paraId="1E5BDC8E" w14:textId="49F9D127" w:rsidR="00861351" w:rsidRPr="00F02CF0" w:rsidRDefault="00861351" w:rsidP="00861351">
      <w:pPr>
        <w:spacing w:line="276" w:lineRule="auto"/>
        <w:jc w:val="both"/>
        <w:rPr>
          <w:rFonts w:ascii="Arial" w:hAnsi="Arial" w:cs="Arial"/>
          <w:iCs/>
          <w:color w:val="000000" w:themeColor="text1"/>
        </w:rPr>
      </w:pPr>
      <w:r w:rsidRPr="00861351">
        <w:rPr>
          <w:rStyle w:val="nfasissutil"/>
          <w:rFonts w:ascii="Arial" w:hAnsi="Arial" w:cs="Arial"/>
          <w:i w:val="0"/>
          <w:color w:val="000000" w:themeColor="text1"/>
        </w:rPr>
        <w:t xml:space="preserve">En Santiago, a 03 de Febrero de 2022, entre </w:t>
      </w:r>
      <w:r w:rsidRPr="00861351">
        <w:rPr>
          <w:rStyle w:val="nfasissutil"/>
          <w:rFonts w:ascii="Arial" w:hAnsi="Arial" w:cs="Arial"/>
          <w:b/>
          <w:i w:val="0"/>
          <w:color w:val="000000" w:themeColor="text1"/>
        </w:rPr>
        <w:t>INVERSIONES SANTA FRANCESCA LIMITADA</w:t>
      </w:r>
      <w:r w:rsidRPr="00861351">
        <w:rPr>
          <w:rStyle w:val="nfasissutil"/>
          <w:rFonts w:ascii="Arial" w:hAnsi="Arial" w:cs="Arial"/>
          <w:i w:val="0"/>
          <w:color w:val="000000" w:themeColor="text1"/>
        </w:rPr>
        <w:t xml:space="preserve">, </w:t>
      </w:r>
      <w:r w:rsidRPr="00861351">
        <w:rPr>
          <w:rStyle w:val="nfasissutil"/>
          <w:rFonts w:ascii="Arial" w:hAnsi="Arial" w:cs="Arial"/>
          <w:b/>
          <w:bCs/>
          <w:i w:val="0"/>
          <w:color w:val="000000" w:themeColor="text1"/>
        </w:rPr>
        <w:t>Rut N°76.278.174-3</w:t>
      </w:r>
      <w:r w:rsidRPr="00861351">
        <w:rPr>
          <w:rStyle w:val="nfasissutil"/>
          <w:rFonts w:ascii="Arial" w:hAnsi="Arial" w:cs="Arial"/>
          <w:i w:val="0"/>
          <w:color w:val="000000" w:themeColor="text1"/>
        </w:rPr>
        <w:t xml:space="preserve">, representada legalmente por doña </w:t>
      </w:r>
      <w:r w:rsidRPr="00861351">
        <w:rPr>
          <w:rStyle w:val="nfasissutil"/>
          <w:rFonts w:ascii="Arial" w:hAnsi="Arial" w:cs="Arial"/>
          <w:b/>
          <w:bCs/>
          <w:i w:val="0"/>
          <w:color w:val="000000" w:themeColor="text1"/>
        </w:rPr>
        <w:t>Francesca Gritti Naso</w:t>
      </w:r>
      <w:r w:rsidRPr="00861351">
        <w:rPr>
          <w:rStyle w:val="nfasissutil"/>
          <w:rFonts w:ascii="Arial" w:hAnsi="Arial" w:cs="Arial"/>
          <w:i w:val="0"/>
          <w:color w:val="000000" w:themeColor="text1"/>
        </w:rPr>
        <w:t>, cédula nacional de identidad N°21.030.579-9,</w:t>
      </w:r>
      <w:r w:rsidRPr="00861351">
        <w:rPr>
          <w:rFonts w:ascii="Arial" w:hAnsi="Arial" w:cs="Arial"/>
          <w:iCs/>
          <w:color w:val="000000" w:themeColor="text1"/>
        </w:rPr>
        <w:t xml:space="preserve"> ambas domiciliadas para e</w:t>
      </w:r>
      <w:r w:rsidR="00097001">
        <w:rPr>
          <w:rFonts w:ascii="Arial" w:hAnsi="Arial" w:cs="Arial"/>
          <w:iCs/>
          <w:color w:val="000000" w:themeColor="text1"/>
        </w:rPr>
        <w:t>stos efectos en Mateo de Toro y Zambrano 1491, of 217, comuna de La Reina</w:t>
      </w:r>
      <w:r w:rsidRPr="00861351">
        <w:rPr>
          <w:rFonts w:ascii="Arial" w:hAnsi="Arial" w:cs="Arial"/>
          <w:iCs/>
          <w:color w:val="000000" w:themeColor="text1"/>
        </w:rPr>
        <w:t xml:space="preserve">, Santiago, en adelante indistintamente “el mutuante”; </w:t>
      </w:r>
      <w:r w:rsidR="00F02CF0">
        <w:rPr>
          <w:rFonts w:ascii="Arial" w:hAnsi="Arial" w:cs="Arial"/>
          <w:iCs/>
          <w:color w:val="000000" w:themeColor="text1"/>
        </w:rPr>
        <w:t xml:space="preserve">e </w:t>
      </w:r>
      <w:r w:rsidR="00F02CF0" w:rsidRPr="00F02CF0">
        <w:rPr>
          <w:rFonts w:ascii="Arial" w:hAnsi="Arial" w:cs="Arial"/>
          <w:b/>
          <w:bCs/>
          <w:iCs/>
          <w:color w:val="000000" w:themeColor="text1"/>
        </w:rPr>
        <w:t>INOTEC SOCIEDAD ANONIMA</w:t>
      </w:r>
      <w:r w:rsidR="00F02CF0">
        <w:rPr>
          <w:rFonts w:ascii="Arial" w:hAnsi="Arial" w:cs="Arial"/>
          <w:b/>
          <w:bCs/>
          <w:iCs/>
          <w:color w:val="000000" w:themeColor="text1"/>
        </w:rPr>
        <w:t>,</w:t>
      </w:r>
      <w:r w:rsidR="00F02CF0">
        <w:rPr>
          <w:rFonts w:ascii="Arial" w:hAnsi="Arial" w:cs="Arial"/>
          <w:b/>
          <w:iCs/>
          <w:color w:val="000000" w:themeColor="text1"/>
        </w:rPr>
        <w:t xml:space="preserve"> </w:t>
      </w:r>
      <w:r w:rsidRPr="00861351">
        <w:rPr>
          <w:rFonts w:ascii="Arial" w:hAnsi="Arial" w:cs="Arial"/>
          <w:b/>
          <w:bCs/>
          <w:iCs/>
          <w:color w:val="000000" w:themeColor="text1"/>
        </w:rPr>
        <w:t xml:space="preserve">RUT </w:t>
      </w:r>
      <w:r w:rsidR="00F02CF0">
        <w:rPr>
          <w:rFonts w:ascii="Arial" w:hAnsi="Arial" w:cs="Arial"/>
          <w:b/>
          <w:bCs/>
          <w:iCs/>
          <w:color w:val="000000" w:themeColor="text1"/>
        </w:rPr>
        <w:t>N°76.110.665-1</w:t>
      </w:r>
      <w:r w:rsidRPr="00861351">
        <w:rPr>
          <w:rFonts w:ascii="Arial" w:hAnsi="Arial" w:cs="Arial"/>
          <w:b/>
          <w:bCs/>
          <w:iCs/>
          <w:color w:val="000000" w:themeColor="text1"/>
        </w:rPr>
        <w:t xml:space="preserve">, </w:t>
      </w:r>
      <w:r w:rsidRPr="00861351">
        <w:rPr>
          <w:rStyle w:val="nfasissutil"/>
          <w:rFonts w:ascii="Arial" w:hAnsi="Arial" w:cs="Arial"/>
          <w:i w:val="0"/>
          <w:color w:val="000000" w:themeColor="text1"/>
        </w:rPr>
        <w:t>representada legalmente por don</w:t>
      </w:r>
      <w:r w:rsidR="00F02CF0">
        <w:rPr>
          <w:rStyle w:val="nfasissutil"/>
          <w:rFonts w:ascii="Arial" w:hAnsi="Arial" w:cs="Arial"/>
          <w:b/>
          <w:bCs/>
          <w:i w:val="0"/>
          <w:color w:val="000000" w:themeColor="text1"/>
        </w:rPr>
        <w:t xml:space="preserve"> José Francisco Bravo Ahumada</w:t>
      </w:r>
      <w:r w:rsidRPr="00861351">
        <w:rPr>
          <w:rStyle w:val="nfasissutil"/>
          <w:rFonts w:ascii="Arial" w:hAnsi="Arial" w:cs="Arial"/>
          <w:i w:val="0"/>
          <w:color w:val="000000" w:themeColor="text1"/>
        </w:rPr>
        <w:t xml:space="preserve">, cédula nacional de identidad </w:t>
      </w:r>
      <w:r w:rsidR="00F02CF0">
        <w:rPr>
          <w:rStyle w:val="nfasissutil"/>
          <w:rFonts w:ascii="Arial" w:hAnsi="Arial" w:cs="Arial"/>
          <w:i w:val="0"/>
          <w:color w:val="000000" w:themeColor="text1"/>
        </w:rPr>
        <w:t>N°9.683.719-4</w:t>
      </w:r>
      <w:r w:rsidRPr="00861351">
        <w:rPr>
          <w:rFonts w:ascii="Arial" w:hAnsi="Arial" w:cs="Arial"/>
          <w:iCs/>
          <w:color w:val="000000" w:themeColor="text1"/>
        </w:rPr>
        <w:t>, ambos domiciliados para estos efectos en</w:t>
      </w:r>
      <w:r w:rsidR="00F02CF0">
        <w:rPr>
          <w:rFonts w:ascii="Arial" w:hAnsi="Arial" w:cs="Arial"/>
          <w:iCs/>
          <w:color w:val="000000" w:themeColor="text1"/>
        </w:rPr>
        <w:t xml:space="preserve"> Avenida Sucre 2589, oficina 301</w:t>
      </w:r>
      <w:r w:rsidRPr="00861351">
        <w:rPr>
          <w:rFonts w:ascii="Arial" w:hAnsi="Arial" w:cs="Arial"/>
          <w:iCs/>
          <w:color w:val="000000" w:themeColor="text1"/>
        </w:rPr>
        <w:t>, región Metropolitana, en adelante indistintamente “el mutuario” o “el deudor”; exponen lo siguiente:</w:t>
      </w:r>
    </w:p>
    <w:p w14:paraId="4528FC1E" w14:textId="77777777" w:rsidR="00861351" w:rsidRPr="00861351" w:rsidRDefault="00861351" w:rsidP="00861351">
      <w:pPr>
        <w:spacing w:line="276" w:lineRule="auto"/>
        <w:jc w:val="both"/>
        <w:rPr>
          <w:rStyle w:val="nfasissutil"/>
          <w:rFonts w:ascii="Arial" w:hAnsi="Arial" w:cs="Arial"/>
          <w:i w:val="0"/>
          <w:color w:val="000000" w:themeColor="text1"/>
        </w:rPr>
      </w:pPr>
    </w:p>
    <w:p w14:paraId="505CDE25" w14:textId="77777777" w:rsidR="00861351" w:rsidRPr="00861351" w:rsidRDefault="00861351" w:rsidP="00861351">
      <w:pPr>
        <w:spacing w:line="276" w:lineRule="auto"/>
        <w:jc w:val="both"/>
        <w:rPr>
          <w:rStyle w:val="nfasissutil"/>
          <w:rFonts w:ascii="Arial" w:hAnsi="Arial" w:cs="Arial"/>
          <w:b/>
          <w:i w:val="0"/>
          <w:color w:val="000000" w:themeColor="text1"/>
        </w:rPr>
      </w:pPr>
      <w:r w:rsidRPr="00861351">
        <w:rPr>
          <w:rStyle w:val="nfasissutil"/>
          <w:rFonts w:ascii="Arial" w:hAnsi="Arial" w:cs="Arial"/>
          <w:b/>
          <w:i w:val="0"/>
          <w:color w:val="000000" w:themeColor="text1"/>
        </w:rPr>
        <w:t>PRIMERO: Antecedentes.</w:t>
      </w:r>
    </w:p>
    <w:p w14:paraId="15C303B7" w14:textId="77777777" w:rsidR="00861351" w:rsidRPr="00861351" w:rsidRDefault="00861351" w:rsidP="00861351">
      <w:pPr>
        <w:spacing w:line="276" w:lineRule="auto"/>
        <w:jc w:val="both"/>
        <w:rPr>
          <w:rStyle w:val="nfasissutil"/>
          <w:rFonts w:ascii="Arial" w:hAnsi="Arial" w:cs="Arial"/>
          <w:b/>
          <w:i w:val="0"/>
          <w:color w:val="000000" w:themeColor="text1"/>
        </w:rPr>
      </w:pPr>
    </w:p>
    <w:p w14:paraId="757247E3" w14:textId="2939E481" w:rsidR="00861351" w:rsidRPr="00861351" w:rsidRDefault="00861351" w:rsidP="00861351">
      <w:pPr>
        <w:spacing w:line="276" w:lineRule="auto"/>
        <w:jc w:val="both"/>
        <w:rPr>
          <w:rFonts w:ascii="Arial" w:hAnsi="Arial" w:cs="Arial"/>
          <w:iCs/>
          <w:color w:val="000000" w:themeColor="text1"/>
        </w:rPr>
      </w:pPr>
      <w:r w:rsidRPr="00861351">
        <w:rPr>
          <w:rStyle w:val="nfasissutil"/>
          <w:rFonts w:ascii="Arial" w:hAnsi="Arial" w:cs="Arial"/>
          <w:b/>
          <w:i w:val="0"/>
          <w:color w:val="000000" w:themeColor="text1"/>
        </w:rPr>
        <w:t>INVERSIONES SANTA FRANCESCA LIMITADA,</w:t>
      </w:r>
      <w:r w:rsidRPr="00861351">
        <w:rPr>
          <w:rStyle w:val="nfasissutil"/>
          <w:rFonts w:ascii="Arial" w:hAnsi="Arial" w:cs="Arial"/>
          <w:i w:val="0"/>
          <w:color w:val="000000" w:themeColor="text1"/>
        </w:rPr>
        <w:t xml:space="preserve"> entrega en mutuo o préstamo de dinero, la cantidad de $</w:t>
      </w:r>
      <w:r w:rsidR="00097001">
        <w:rPr>
          <w:rStyle w:val="nfasissutil"/>
          <w:rFonts w:ascii="Arial" w:hAnsi="Arial" w:cs="Arial"/>
          <w:i w:val="0"/>
          <w:color w:val="000000" w:themeColor="text1"/>
        </w:rPr>
        <w:t>7.343.091</w:t>
      </w:r>
      <w:r w:rsidRPr="00861351">
        <w:rPr>
          <w:rStyle w:val="nfasissutil"/>
          <w:rFonts w:ascii="Arial" w:hAnsi="Arial" w:cs="Arial"/>
          <w:i w:val="0"/>
          <w:color w:val="000000" w:themeColor="text1"/>
        </w:rPr>
        <w:t xml:space="preserve"> </w:t>
      </w:r>
      <w:r w:rsidR="00F02CF0" w:rsidRPr="00861351">
        <w:rPr>
          <w:rStyle w:val="nfasissutil"/>
          <w:rFonts w:ascii="Arial" w:hAnsi="Arial" w:cs="Arial"/>
          <w:i w:val="0"/>
          <w:color w:val="000000" w:themeColor="text1"/>
        </w:rPr>
        <w:t>(</w:t>
      </w:r>
      <w:r w:rsidR="00097001">
        <w:rPr>
          <w:rStyle w:val="nfasissutil"/>
          <w:rFonts w:ascii="Arial" w:hAnsi="Arial" w:cs="Arial"/>
          <w:i w:val="0"/>
          <w:color w:val="000000" w:themeColor="text1"/>
        </w:rPr>
        <w:t>siete millones trescientos cuarenta y tres mil noventa y un pesos</w:t>
      </w:r>
      <w:r w:rsidR="00F02CF0">
        <w:rPr>
          <w:rStyle w:val="nfasissutil"/>
          <w:rFonts w:ascii="Arial" w:hAnsi="Arial" w:cs="Arial"/>
          <w:i w:val="0"/>
          <w:color w:val="000000" w:themeColor="text1"/>
        </w:rPr>
        <w:t xml:space="preserve">) </w:t>
      </w:r>
      <w:r w:rsidRPr="00861351">
        <w:rPr>
          <w:rStyle w:val="nfasissutil"/>
          <w:rFonts w:ascii="Arial" w:hAnsi="Arial" w:cs="Arial"/>
          <w:i w:val="0"/>
          <w:color w:val="000000" w:themeColor="text1"/>
        </w:rPr>
        <w:t>a</w:t>
      </w:r>
      <w:r w:rsidR="00F02CF0">
        <w:rPr>
          <w:rStyle w:val="nfasissutil"/>
          <w:rFonts w:ascii="Arial" w:hAnsi="Arial" w:cs="Arial"/>
          <w:i w:val="0"/>
          <w:color w:val="000000" w:themeColor="text1"/>
        </w:rPr>
        <w:t xml:space="preserve"> </w:t>
      </w:r>
      <w:r w:rsidR="00F02CF0" w:rsidRPr="00F02CF0">
        <w:rPr>
          <w:rFonts w:ascii="Arial" w:hAnsi="Arial" w:cs="Arial"/>
          <w:b/>
          <w:bCs/>
          <w:iCs/>
          <w:color w:val="000000" w:themeColor="text1"/>
        </w:rPr>
        <w:t>INOTEC SOCIEDAD ANONIMA</w:t>
      </w:r>
      <w:r w:rsidRPr="00861351">
        <w:rPr>
          <w:rStyle w:val="nfasissutil"/>
          <w:rFonts w:ascii="Arial" w:hAnsi="Arial" w:cs="Arial"/>
          <w:i w:val="0"/>
          <w:color w:val="000000" w:themeColor="text1"/>
        </w:rPr>
        <w:t xml:space="preserve">, </w:t>
      </w:r>
      <w:r w:rsidRPr="00861351">
        <w:rPr>
          <w:rFonts w:ascii="Arial" w:hAnsi="Arial" w:cs="Arial"/>
          <w:iCs/>
          <w:color w:val="000000" w:themeColor="text1"/>
        </w:rPr>
        <w:t xml:space="preserve">en una única cuota, </w:t>
      </w:r>
      <w:r w:rsidRPr="00861351">
        <w:rPr>
          <w:rFonts w:ascii="Arial" w:hAnsi="Arial" w:cs="Arial"/>
          <w:color w:val="000000" w:themeColor="text1"/>
          <w:lang w:val="es-ES_tradnl"/>
        </w:rPr>
        <w:t>quien</w:t>
      </w:r>
      <w:r w:rsidRPr="00861351">
        <w:rPr>
          <w:color w:val="000000" w:themeColor="text1"/>
          <w:lang w:val="es-ES_tradnl"/>
        </w:rPr>
        <w:t xml:space="preserve"> </w:t>
      </w:r>
      <w:r w:rsidRPr="00861351">
        <w:rPr>
          <w:rFonts w:ascii="Arial" w:hAnsi="Arial" w:cs="Arial"/>
          <w:color w:val="000000" w:themeColor="text1"/>
          <w:lang w:val="es-ES_tradnl"/>
        </w:rPr>
        <w:t>declara recibirlo a su entera satisfacción.</w:t>
      </w:r>
      <w:r w:rsidRPr="00861351">
        <w:rPr>
          <w:rFonts w:ascii="Arial" w:hAnsi="Arial" w:cs="Arial"/>
          <w:iCs/>
          <w:color w:val="000000" w:themeColor="text1"/>
        </w:rPr>
        <w:t xml:space="preserve"> </w:t>
      </w:r>
    </w:p>
    <w:p w14:paraId="3C3CC973" w14:textId="77777777" w:rsidR="00861351" w:rsidRPr="00861351" w:rsidRDefault="00861351" w:rsidP="00861351">
      <w:pPr>
        <w:spacing w:line="276" w:lineRule="auto"/>
        <w:jc w:val="both"/>
        <w:rPr>
          <w:rStyle w:val="nfasissutil"/>
          <w:rFonts w:ascii="Arial" w:hAnsi="Arial" w:cs="Arial"/>
          <w:i w:val="0"/>
          <w:color w:val="000000" w:themeColor="text1"/>
        </w:rPr>
      </w:pPr>
    </w:p>
    <w:p w14:paraId="03090F88" w14:textId="77777777" w:rsidR="00861351" w:rsidRPr="00861351" w:rsidRDefault="00861351" w:rsidP="00861351">
      <w:pPr>
        <w:suppressAutoHyphens w:val="0"/>
        <w:jc w:val="both"/>
        <w:rPr>
          <w:rFonts w:ascii="Arial" w:hAnsi="Arial" w:cs="Arial"/>
          <w:b/>
          <w:bCs/>
          <w:color w:val="000000" w:themeColor="text1"/>
          <w:szCs w:val="20"/>
          <w:lang w:val="es-ES_tradnl" w:eastAsia="es-CL"/>
        </w:rPr>
      </w:pPr>
      <w:r w:rsidRPr="00861351">
        <w:rPr>
          <w:rFonts w:ascii="Arial" w:hAnsi="Arial" w:cs="Arial"/>
          <w:b/>
          <w:bCs/>
          <w:color w:val="000000" w:themeColor="text1"/>
          <w:szCs w:val="20"/>
          <w:lang w:val="es-ES_tradnl" w:eastAsia="es-CL"/>
        </w:rPr>
        <w:t xml:space="preserve">SEGUNDO: </w:t>
      </w:r>
      <w:r w:rsidRPr="00861351">
        <w:rPr>
          <w:rStyle w:val="nfasissutil"/>
          <w:rFonts w:ascii="Arial" w:hAnsi="Arial" w:cs="Arial"/>
          <w:b/>
          <w:i w:val="0"/>
          <w:color w:val="000000" w:themeColor="text1"/>
        </w:rPr>
        <w:t>Programa de pago.</w:t>
      </w:r>
    </w:p>
    <w:p w14:paraId="0DA58437" w14:textId="77777777" w:rsidR="00861351" w:rsidRPr="00861351" w:rsidRDefault="00861351" w:rsidP="00861351">
      <w:pPr>
        <w:suppressAutoHyphens w:val="0"/>
        <w:jc w:val="both"/>
        <w:rPr>
          <w:rFonts w:ascii="Arial" w:hAnsi="Arial" w:cs="Arial"/>
          <w:b/>
          <w:bCs/>
          <w:color w:val="000000" w:themeColor="text1"/>
          <w:szCs w:val="20"/>
          <w:lang w:val="es-ES_tradnl" w:eastAsia="es-CL"/>
        </w:rPr>
      </w:pPr>
    </w:p>
    <w:p w14:paraId="21CDE11D" w14:textId="403E1F30" w:rsidR="00861351" w:rsidRPr="002A79D6" w:rsidRDefault="00861351" w:rsidP="00861351">
      <w:pPr>
        <w:spacing w:line="276" w:lineRule="auto"/>
        <w:jc w:val="both"/>
        <w:rPr>
          <w:rFonts w:ascii="Arial" w:hAnsi="Arial" w:cs="Arial"/>
          <w:iCs/>
          <w:color w:val="000000" w:themeColor="text1"/>
        </w:rPr>
      </w:pPr>
      <w:r w:rsidRPr="00861351">
        <w:rPr>
          <w:rFonts w:ascii="Arial" w:hAnsi="Arial" w:cs="Arial"/>
          <w:color w:val="000000" w:themeColor="text1"/>
          <w:szCs w:val="20"/>
          <w:lang w:val="es-ES_tradnl" w:eastAsia="es-CL"/>
        </w:rPr>
        <w:t xml:space="preserve">El deudor se obliga a restituir la suma anterior en </w:t>
      </w:r>
      <w:r w:rsidRPr="00861351">
        <w:rPr>
          <w:rFonts w:ascii="Arial" w:hAnsi="Arial" w:cs="Arial"/>
          <w:b/>
          <w:bCs/>
          <w:color w:val="000000" w:themeColor="text1"/>
          <w:szCs w:val="20"/>
          <w:lang w:val="es-ES_tradnl" w:eastAsia="es-CL"/>
        </w:rPr>
        <w:t>1 (una) cuota</w:t>
      </w:r>
      <w:r w:rsidRPr="00861351">
        <w:rPr>
          <w:rFonts w:ascii="Arial" w:hAnsi="Arial" w:cs="Arial"/>
          <w:color w:val="000000" w:themeColor="text1"/>
          <w:szCs w:val="20"/>
          <w:lang w:val="es-ES_tradnl" w:eastAsia="es-CL"/>
        </w:rPr>
        <w:t xml:space="preserve">, con un valor nominal de </w:t>
      </w:r>
      <w:r w:rsidR="00F02CF0" w:rsidRPr="00861351">
        <w:rPr>
          <w:rStyle w:val="nfasissutil"/>
          <w:rFonts w:ascii="Arial" w:hAnsi="Arial" w:cs="Arial"/>
          <w:i w:val="0"/>
          <w:color w:val="000000" w:themeColor="text1"/>
        </w:rPr>
        <w:t>$</w:t>
      </w:r>
      <w:r w:rsidR="00097001">
        <w:rPr>
          <w:rStyle w:val="nfasissutil"/>
          <w:rFonts w:ascii="Arial" w:hAnsi="Arial" w:cs="Arial"/>
          <w:i w:val="0"/>
          <w:color w:val="000000" w:themeColor="text1"/>
        </w:rPr>
        <w:t>7.343.091</w:t>
      </w:r>
      <w:r w:rsidRPr="00861351">
        <w:rPr>
          <w:rFonts w:ascii="Arial" w:hAnsi="Arial" w:cs="Arial"/>
          <w:color w:val="000000" w:themeColor="text1"/>
          <w:szCs w:val="20"/>
          <w:lang w:val="es-ES_tradnl" w:eastAsia="es-CL"/>
        </w:rPr>
        <w:t xml:space="preserve"> al momento </w:t>
      </w:r>
      <w:r w:rsidR="002A79D6">
        <w:rPr>
          <w:rFonts w:ascii="Arial" w:hAnsi="Arial" w:cs="Arial"/>
          <w:color w:val="000000" w:themeColor="text1"/>
          <w:szCs w:val="20"/>
          <w:lang w:val="es-ES_tradnl" w:eastAsia="es-CL"/>
        </w:rPr>
        <w:t>d</w:t>
      </w:r>
      <w:r w:rsidRPr="00861351">
        <w:rPr>
          <w:rFonts w:ascii="Arial" w:hAnsi="Arial" w:cs="Arial"/>
          <w:color w:val="000000" w:themeColor="text1"/>
          <w:szCs w:val="20"/>
          <w:lang w:val="es-ES_tradnl" w:eastAsia="es-CL"/>
        </w:rPr>
        <w:t xml:space="preserve">e llevarse a efecto </w:t>
      </w:r>
      <w:r w:rsidR="002A79D6">
        <w:rPr>
          <w:rFonts w:ascii="Arial" w:hAnsi="Arial" w:cs="Arial"/>
          <w:color w:val="000000" w:themeColor="text1"/>
          <w:szCs w:val="20"/>
          <w:lang w:val="es-ES_tradnl" w:eastAsia="es-CL"/>
        </w:rPr>
        <w:t xml:space="preserve">a más tardar el </w:t>
      </w:r>
      <w:r w:rsidR="002A79D6" w:rsidRPr="00097001">
        <w:rPr>
          <w:rFonts w:ascii="Arial" w:hAnsi="Arial" w:cs="Arial"/>
          <w:color w:val="000000" w:themeColor="text1"/>
          <w:szCs w:val="20"/>
          <w:lang w:val="es-ES_tradnl" w:eastAsia="es-CL"/>
        </w:rPr>
        <w:t xml:space="preserve">día </w:t>
      </w:r>
      <w:r w:rsidR="00097001" w:rsidRPr="00097001">
        <w:rPr>
          <w:rFonts w:ascii="Arial" w:hAnsi="Arial" w:cs="Arial"/>
          <w:color w:val="000000" w:themeColor="text1"/>
          <w:szCs w:val="20"/>
          <w:lang w:val="es-ES_tradnl" w:eastAsia="es-CL"/>
        </w:rPr>
        <w:t>31 de Marzo</w:t>
      </w:r>
      <w:r w:rsidR="00556FAD">
        <w:rPr>
          <w:rFonts w:ascii="Arial" w:hAnsi="Arial" w:cs="Arial"/>
          <w:color w:val="000000" w:themeColor="text1"/>
          <w:szCs w:val="20"/>
          <w:lang w:val="es-ES_tradnl" w:eastAsia="es-CL"/>
        </w:rPr>
        <w:t xml:space="preserve"> del año 2022.</w:t>
      </w:r>
    </w:p>
    <w:p w14:paraId="7241E9AD" w14:textId="77777777" w:rsidR="00861351" w:rsidRPr="00861351" w:rsidRDefault="00861351" w:rsidP="00861351">
      <w:pPr>
        <w:spacing w:line="276" w:lineRule="auto"/>
        <w:jc w:val="both"/>
        <w:rPr>
          <w:rFonts w:ascii="Arial" w:hAnsi="Arial" w:cs="Arial"/>
          <w:color w:val="000000" w:themeColor="text1"/>
          <w:szCs w:val="20"/>
          <w:lang w:val="es-ES_tradnl" w:eastAsia="es-CL"/>
        </w:rPr>
      </w:pPr>
    </w:p>
    <w:p w14:paraId="65AE9160" w14:textId="7E566EFB" w:rsidR="00861351" w:rsidRPr="00861351" w:rsidRDefault="00861351" w:rsidP="00861351">
      <w:pPr>
        <w:spacing w:line="276" w:lineRule="auto"/>
        <w:jc w:val="both"/>
        <w:rPr>
          <w:rFonts w:ascii="Arial" w:hAnsi="Arial" w:cs="Arial"/>
          <w:color w:val="000000" w:themeColor="text1"/>
          <w:szCs w:val="20"/>
          <w:lang w:val="es-ES_tradnl" w:eastAsia="es-CL"/>
        </w:rPr>
      </w:pPr>
      <w:r w:rsidRPr="00861351">
        <w:rPr>
          <w:rFonts w:ascii="Arial" w:hAnsi="Arial" w:cs="Arial"/>
          <w:color w:val="000000" w:themeColor="text1"/>
          <w:szCs w:val="20"/>
          <w:lang w:val="es-ES_tradnl" w:eastAsia="es-CL"/>
        </w:rPr>
        <w:t>El plazo podrá ser prorrogado de c</w:t>
      </w:r>
      <w:bookmarkStart w:id="0" w:name="_GoBack"/>
      <w:bookmarkEnd w:id="0"/>
      <w:r w:rsidRPr="00861351">
        <w:rPr>
          <w:rFonts w:ascii="Arial" w:hAnsi="Arial" w:cs="Arial"/>
          <w:color w:val="000000" w:themeColor="text1"/>
          <w:szCs w:val="20"/>
          <w:lang w:val="es-ES_tradnl" w:eastAsia="es-CL"/>
        </w:rPr>
        <w:t>omún acuerdo por ambas partes, por una única vez y por la cantidad de días que esta mismas señalen, debiendo dejarse constancia por escrito de este hecho</w:t>
      </w:r>
      <w:r w:rsidR="001D3AB8">
        <w:rPr>
          <w:rFonts w:ascii="Arial" w:hAnsi="Arial" w:cs="Arial"/>
          <w:color w:val="000000" w:themeColor="text1"/>
          <w:szCs w:val="20"/>
          <w:lang w:val="es-ES_tradnl" w:eastAsia="es-CL"/>
        </w:rPr>
        <w:t xml:space="preserve">. </w:t>
      </w:r>
    </w:p>
    <w:p w14:paraId="750BEFB5" w14:textId="77777777" w:rsidR="00861351" w:rsidRPr="00861351" w:rsidRDefault="00861351" w:rsidP="00861351">
      <w:pPr>
        <w:spacing w:line="276" w:lineRule="auto"/>
        <w:jc w:val="both"/>
        <w:rPr>
          <w:rFonts w:ascii="Arial" w:hAnsi="Arial" w:cs="Arial"/>
          <w:color w:val="000000" w:themeColor="text1"/>
          <w:szCs w:val="20"/>
          <w:lang w:val="es-ES_tradnl" w:eastAsia="es-CL"/>
        </w:rPr>
      </w:pPr>
    </w:p>
    <w:p w14:paraId="65F7D8CE" w14:textId="77777777" w:rsidR="00861351" w:rsidRPr="00861351" w:rsidRDefault="00861351" w:rsidP="00861351">
      <w:pPr>
        <w:spacing w:line="276" w:lineRule="auto"/>
        <w:jc w:val="both"/>
        <w:rPr>
          <w:rStyle w:val="nfasissutil"/>
          <w:rFonts w:ascii="Arial" w:hAnsi="Arial" w:cs="Arial"/>
          <w:i w:val="0"/>
          <w:color w:val="000000" w:themeColor="text1"/>
        </w:rPr>
      </w:pPr>
      <w:r w:rsidRPr="00861351">
        <w:rPr>
          <w:rFonts w:ascii="Arial" w:hAnsi="Arial" w:cs="Arial"/>
          <w:color w:val="000000" w:themeColor="text1"/>
          <w:szCs w:val="20"/>
          <w:lang w:val="es-ES_tradnl" w:eastAsia="es-CL"/>
        </w:rPr>
        <w:t xml:space="preserve">El pago se realizará vía transferencia bancaria o cheque </w:t>
      </w:r>
      <w:r w:rsidRPr="00861351">
        <w:rPr>
          <w:rStyle w:val="nfasissutil"/>
          <w:rFonts w:ascii="Arial" w:hAnsi="Arial" w:cs="Arial"/>
          <w:i w:val="0"/>
          <w:color w:val="000000" w:themeColor="text1"/>
        </w:rPr>
        <w:t xml:space="preserve">en una cuenta corriente que </w:t>
      </w:r>
      <w:r w:rsidRPr="00861351">
        <w:rPr>
          <w:rStyle w:val="nfasissutil"/>
          <w:rFonts w:ascii="Arial" w:hAnsi="Arial" w:cs="Arial"/>
          <w:b/>
          <w:i w:val="0"/>
          <w:color w:val="000000" w:themeColor="text1"/>
        </w:rPr>
        <w:t>INVERSIONES SANTA FRANCESCA LIMITADA</w:t>
      </w:r>
      <w:r w:rsidRPr="00861351">
        <w:rPr>
          <w:rFonts w:ascii="Arial" w:eastAsia="Arial" w:hAnsi="Arial" w:cs="Arial"/>
          <w:b/>
          <w:bCs/>
          <w:iCs/>
          <w:color w:val="000000" w:themeColor="text1"/>
        </w:rPr>
        <w:t xml:space="preserve"> </w:t>
      </w:r>
      <w:r w:rsidRPr="00861351">
        <w:rPr>
          <w:rStyle w:val="nfasissutil"/>
          <w:rFonts w:ascii="Arial" w:hAnsi="Arial" w:cs="Arial"/>
          <w:i w:val="0"/>
          <w:color w:val="000000" w:themeColor="text1"/>
        </w:rPr>
        <w:t>indique por escrito al deudor. Dicha cuenta podrá ser modificada en cualquier momento por el mutuante, lo que deberá ser notificado por escrito o correo electrónico a el deudor. En caso de cambio de cuenta, las transferencias deberán ser realizadas a la nueva cuenta indicada por</w:t>
      </w:r>
      <w:r w:rsidRPr="00861351">
        <w:rPr>
          <w:rFonts w:ascii="Arial" w:eastAsia="Arial" w:hAnsi="Arial" w:cs="Arial"/>
          <w:b/>
          <w:bCs/>
          <w:iCs/>
          <w:color w:val="000000" w:themeColor="text1"/>
        </w:rPr>
        <w:t xml:space="preserve"> </w:t>
      </w:r>
      <w:r w:rsidRPr="00861351">
        <w:rPr>
          <w:rStyle w:val="nfasissutil"/>
          <w:rFonts w:ascii="Arial" w:hAnsi="Arial" w:cs="Arial"/>
          <w:b/>
          <w:i w:val="0"/>
          <w:color w:val="000000" w:themeColor="text1"/>
        </w:rPr>
        <w:t xml:space="preserve">INVERSIONES SANTA FRANCESCA </w:t>
      </w:r>
      <w:r w:rsidRPr="00861351">
        <w:rPr>
          <w:rStyle w:val="nfasissutil"/>
          <w:rFonts w:ascii="Arial" w:hAnsi="Arial" w:cs="Arial"/>
          <w:b/>
          <w:i w:val="0"/>
          <w:color w:val="000000" w:themeColor="text1"/>
        </w:rPr>
        <w:lastRenderedPageBreak/>
        <w:t>LIMITADA</w:t>
      </w:r>
      <w:r w:rsidRPr="00861351">
        <w:rPr>
          <w:rStyle w:val="nfasissutil"/>
          <w:rFonts w:ascii="Arial" w:hAnsi="Arial" w:cs="Arial"/>
          <w:i w:val="0"/>
          <w:color w:val="000000" w:themeColor="text1"/>
        </w:rPr>
        <w:t>, una vez transcurridos tres días hábiles contados desde la recepción de la comunicación.</w:t>
      </w:r>
    </w:p>
    <w:p w14:paraId="2BB39423" w14:textId="77777777" w:rsidR="00861351" w:rsidRPr="00861351" w:rsidRDefault="00861351" w:rsidP="00861351">
      <w:pPr>
        <w:suppressAutoHyphens w:val="0"/>
        <w:jc w:val="both"/>
        <w:rPr>
          <w:rFonts w:ascii="Arial" w:hAnsi="Arial" w:cs="Arial"/>
          <w:b/>
          <w:bCs/>
          <w:color w:val="000000" w:themeColor="text1"/>
          <w:szCs w:val="20"/>
          <w:lang w:val="es-ES_tradnl" w:eastAsia="es-CL"/>
        </w:rPr>
      </w:pPr>
    </w:p>
    <w:p w14:paraId="2346DF8E" w14:textId="77777777" w:rsidR="00861351" w:rsidRPr="00861351" w:rsidRDefault="00861351" w:rsidP="00861351">
      <w:pPr>
        <w:suppressAutoHyphens w:val="0"/>
        <w:jc w:val="both"/>
        <w:rPr>
          <w:rFonts w:ascii="Arial" w:hAnsi="Arial" w:cs="Arial"/>
          <w:b/>
          <w:bCs/>
          <w:color w:val="000000" w:themeColor="text1"/>
          <w:szCs w:val="20"/>
          <w:lang w:val="es-ES_tradnl" w:eastAsia="es-CL"/>
        </w:rPr>
      </w:pPr>
    </w:p>
    <w:p w14:paraId="70FB0015" w14:textId="77777777" w:rsidR="00861351" w:rsidRPr="00861351" w:rsidRDefault="00861351" w:rsidP="00861351">
      <w:pPr>
        <w:suppressAutoHyphens w:val="0"/>
        <w:jc w:val="both"/>
        <w:rPr>
          <w:rFonts w:ascii="Arial" w:hAnsi="Arial" w:cs="Arial"/>
          <w:b/>
          <w:bCs/>
          <w:color w:val="000000" w:themeColor="text1"/>
          <w:szCs w:val="20"/>
          <w:lang w:val="es-ES_tradnl" w:eastAsia="es-CL"/>
        </w:rPr>
      </w:pPr>
      <w:r w:rsidRPr="00861351">
        <w:rPr>
          <w:rFonts w:ascii="Arial" w:hAnsi="Arial" w:cs="Arial"/>
          <w:b/>
          <w:bCs/>
          <w:color w:val="000000" w:themeColor="text1"/>
          <w:szCs w:val="20"/>
          <w:lang w:val="es-ES_tradnl" w:eastAsia="es-CL"/>
        </w:rPr>
        <w:t>TERCERO: De la Tasa de Interés.</w:t>
      </w:r>
    </w:p>
    <w:p w14:paraId="683F19FE" w14:textId="77777777" w:rsidR="00861351" w:rsidRPr="00861351" w:rsidRDefault="00861351" w:rsidP="00861351">
      <w:pPr>
        <w:suppressAutoHyphens w:val="0"/>
        <w:jc w:val="both"/>
        <w:rPr>
          <w:rFonts w:ascii="Arial" w:hAnsi="Arial" w:cs="Arial"/>
          <w:color w:val="000000" w:themeColor="text1"/>
          <w:szCs w:val="20"/>
          <w:lang w:val="es-ES_tradnl" w:eastAsia="es-CL"/>
        </w:rPr>
      </w:pPr>
    </w:p>
    <w:p w14:paraId="57D5028F" w14:textId="77777777" w:rsidR="00861351" w:rsidRPr="00861351" w:rsidRDefault="00861351" w:rsidP="00861351">
      <w:pPr>
        <w:suppressAutoHyphens w:val="0"/>
        <w:jc w:val="both"/>
        <w:rPr>
          <w:rStyle w:val="nfasissutil"/>
          <w:rFonts w:ascii="Arial" w:hAnsi="Arial" w:cs="Arial"/>
          <w:i w:val="0"/>
          <w:color w:val="000000" w:themeColor="text1"/>
        </w:rPr>
      </w:pPr>
      <w:r w:rsidRPr="00861351">
        <w:rPr>
          <w:rFonts w:ascii="Arial" w:hAnsi="Arial" w:cs="Arial"/>
          <w:color w:val="000000" w:themeColor="text1"/>
          <w:szCs w:val="20"/>
          <w:lang w:val="es-ES_tradnl" w:eastAsia="es-CL"/>
        </w:rPr>
        <w:t xml:space="preserve">Este Préstamo devengará un interés convencional del 2% anual </w:t>
      </w:r>
      <w:r w:rsidRPr="00861351">
        <w:rPr>
          <w:rFonts w:ascii="Arial" w:eastAsia="MS Mincho" w:hAnsi="Arial" w:cs="Arial"/>
          <w:color w:val="000000" w:themeColor="text1"/>
          <w:spacing w:val="-2"/>
          <w:lang w:val="es-ES_tradnl"/>
        </w:rPr>
        <w:t>sobre el capital señalado en el numeral PRIMERO. Los intereses serán pagados junto con el capital adeudado, al momento del vencimiento del plazo de cada 12 meses, contados desde el primer pago realizado.</w:t>
      </w:r>
    </w:p>
    <w:p w14:paraId="21D00743" w14:textId="77777777" w:rsidR="00861351" w:rsidRPr="00861351" w:rsidRDefault="00861351" w:rsidP="00861351">
      <w:pPr>
        <w:spacing w:line="276" w:lineRule="auto"/>
        <w:jc w:val="both"/>
        <w:rPr>
          <w:rStyle w:val="nfasissutil"/>
          <w:rFonts w:ascii="Arial" w:hAnsi="Arial" w:cs="Arial"/>
          <w:b/>
          <w:i w:val="0"/>
          <w:color w:val="000000" w:themeColor="text1"/>
        </w:rPr>
      </w:pPr>
    </w:p>
    <w:p w14:paraId="44B34A9D" w14:textId="77777777" w:rsidR="00861351" w:rsidRPr="00861351" w:rsidRDefault="00861351" w:rsidP="00861351">
      <w:pPr>
        <w:spacing w:line="276" w:lineRule="auto"/>
        <w:jc w:val="both"/>
        <w:rPr>
          <w:rStyle w:val="nfasissutil"/>
          <w:rFonts w:ascii="Arial" w:hAnsi="Arial" w:cs="Arial"/>
          <w:b/>
          <w:i w:val="0"/>
          <w:color w:val="000000" w:themeColor="text1"/>
        </w:rPr>
      </w:pPr>
      <w:r w:rsidRPr="00861351">
        <w:rPr>
          <w:rStyle w:val="nfasissutil"/>
          <w:rFonts w:ascii="Arial" w:hAnsi="Arial" w:cs="Arial"/>
          <w:b/>
          <w:i w:val="0"/>
          <w:color w:val="000000" w:themeColor="text1"/>
        </w:rPr>
        <w:t>CUARTO: Mora o retardo en el pago.</w:t>
      </w:r>
    </w:p>
    <w:p w14:paraId="2D42487F" w14:textId="77777777" w:rsidR="00861351" w:rsidRPr="00861351" w:rsidRDefault="00861351" w:rsidP="00861351">
      <w:pPr>
        <w:spacing w:line="276" w:lineRule="auto"/>
        <w:jc w:val="both"/>
        <w:rPr>
          <w:rStyle w:val="nfasissutil"/>
          <w:rFonts w:ascii="Arial" w:hAnsi="Arial" w:cs="Arial"/>
          <w:b/>
          <w:i w:val="0"/>
          <w:color w:val="000000" w:themeColor="text1"/>
        </w:rPr>
      </w:pPr>
    </w:p>
    <w:p w14:paraId="62E3F358" w14:textId="77777777" w:rsidR="00861351" w:rsidRPr="00861351" w:rsidRDefault="00861351" w:rsidP="00861351">
      <w:pPr>
        <w:suppressAutoHyphens w:val="0"/>
        <w:spacing w:line="276" w:lineRule="auto"/>
        <w:jc w:val="both"/>
        <w:rPr>
          <w:rFonts w:ascii="Arial" w:hAnsi="Arial" w:cs="Arial"/>
          <w:color w:val="000000" w:themeColor="text1"/>
          <w:szCs w:val="20"/>
          <w:lang w:val="es-ES_tradnl" w:eastAsia="es-CL"/>
        </w:rPr>
      </w:pPr>
      <w:r w:rsidRPr="00861351">
        <w:rPr>
          <w:rFonts w:ascii="Arial" w:hAnsi="Arial" w:cs="Arial"/>
          <w:color w:val="000000" w:themeColor="text1"/>
          <w:szCs w:val="20"/>
          <w:lang w:val="es-ES_tradnl" w:eastAsia="es-CL"/>
        </w:rPr>
        <w:t xml:space="preserve">Si el deudor cae en mora u atraso en el pago de la cuota se aplicará una multa de 0,01 Unidad de Fomento por cada día de retardo en el pago a partir del décimo día de mora a partir de la fecha de vencimiento. </w:t>
      </w:r>
    </w:p>
    <w:p w14:paraId="5DFB748C" w14:textId="77777777" w:rsidR="00861351" w:rsidRPr="00861351" w:rsidRDefault="00861351" w:rsidP="00861351">
      <w:pPr>
        <w:suppressAutoHyphens w:val="0"/>
        <w:spacing w:line="276" w:lineRule="auto"/>
        <w:jc w:val="both"/>
        <w:rPr>
          <w:rStyle w:val="nfasissutil"/>
          <w:rFonts w:ascii="Arial" w:hAnsi="Arial" w:cs="Arial"/>
          <w:i w:val="0"/>
          <w:color w:val="000000" w:themeColor="text1"/>
        </w:rPr>
      </w:pPr>
    </w:p>
    <w:p w14:paraId="12B30930" w14:textId="7F85FEE0" w:rsidR="00861351" w:rsidRPr="00861351" w:rsidRDefault="00861351" w:rsidP="00861351">
      <w:pPr>
        <w:suppressAutoHyphens w:val="0"/>
        <w:spacing w:line="276" w:lineRule="auto"/>
        <w:jc w:val="both"/>
        <w:rPr>
          <w:rFonts w:ascii="Arial" w:hAnsi="Arial" w:cs="Arial"/>
          <w:color w:val="000000" w:themeColor="text1"/>
          <w:lang w:val="es-ES_tradnl" w:eastAsia="es-CL"/>
        </w:rPr>
      </w:pPr>
      <w:r w:rsidRPr="00861351">
        <w:rPr>
          <w:rFonts w:ascii="Arial" w:hAnsi="Arial" w:cs="Arial"/>
          <w:color w:val="000000" w:themeColor="text1"/>
          <w:lang w:val="es-ES_tradnl" w:eastAsia="es-CL"/>
        </w:rPr>
        <w:t xml:space="preserve">En caso de incumplimiento de pago </w:t>
      </w:r>
      <w:r w:rsidR="002A79D6">
        <w:rPr>
          <w:rFonts w:ascii="Arial" w:hAnsi="Arial" w:cs="Arial"/>
          <w:color w:val="000000" w:themeColor="text1"/>
          <w:lang w:val="es-ES_tradnl" w:eastAsia="es-CL"/>
        </w:rPr>
        <w:t>el</w:t>
      </w:r>
      <w:r w:rsidRPr="00861351">
        <w:rPr>
          <w:rFonts w:ascii="Arial" w:hAnsi="Arial" w:cs="Arial"/>
          <w:color w:val="000000" w:themeColor="text1"/>
          <w:lang w:val="es-ES_tradnl" w:eastAsia="es-CL"/>
        </w:rPr>
        <w:t xml:space="preserve"> mutuari</w:t>
      </w:r>
      <w:r w:rsidR="002A79D6">
        <w:rPr>
          <w:rFonts w:ascii="Arial" w:hAnsi="Arial" w:cs="Arial"/>
          <w:color w:val="000000" w:themeColor="text1"/>
          <w:lang w:val="es-ES_tradnl" w:eastAsia="es-CL"/>
        </w:rPr>
        <w:t>o</w:t>
      </w:r>
      <w:r w:rsidRPr="00861351">
        <w:rPr>
          <w:rFonts w:ascii="Arial" w:hAnsi="Arial" w:cs="Arial"/>
          <w:color w:val="000000" w:themeColor="text1"/>
          <w:lang w:val="es-ES_tradnl" w:eastAsia="es-CL"/>
        </w:rPr>
        <w:t xml:space="preserve"> autoriza </w:t>
      </w:r>
      <w:r w:rsidR="002A79D6">
        <w:rPr>
          <w:rFonts w:ascii="Arial" w:hAnsi="Arial" w:cs="Arial"/>
          <w:color w:val="000000" w:themeColor="text1"/>
          <w:lang w:val="es-ES_tradnl" w:eastAsia="es-CL"/>
        </w:rPr>
        <w:t>al</w:t>
      </w:r>
      <w:r w:rsidRPr="00861351">
        <w:rPr>
          <w:rFonts w:ascii="Arial" w:hAnsi="Arial" w:cs="Arial"/>
          <w:color w:val="000000" w:themeColor="text1"/>
          <w:lang w:val="es-ES_tradnl" w:eastAsia="es-CL"/>
        </w:rPr>
        <w:t xml:space="preserve"> mutuante a proceder judicialmente con todas las acciones que considere pertinente para recuperar lo adeudado más los intereses moratorios, costas y gastos que estos trámites pudieran generar.</w:t>
      </w:r>
    </w:p>
    <w:p w14:paraId="7974203F" w14:textId="77777777" w:rsidR="00861351" w:rsidRPr="00861351" w:rsidRDefault="00861351" w:rsidP="00861351">
      <w:pPr>
        <w:spacing w:line="276" w:lineRule="auto"/>
        <w:jc w:val="both"/>
        <w:rPr>
          <w:rStyle w:val="nfasissutil"/>
          <w:rFonts w:ascii="Arial" w:hAnsi="Arial" w:cs="Arial"/>
          <w:i w:val="0"/>
          <w:color w:val="000000" w:themeColor="text1"/>
        </w:rPr>
      </w:pPr>
    </w:p>
    <w:p w14:paraId="7705F85C" w14:textId="77777777" w:rsidR="00861351" w:rsidRPr="00861351" w:rsidRDefault="00861351" w:rsidP="00861351">
      <w:pPr>
        <w:spacing w:line="276" w:lineRule="auto"/>
        <w:jc w:val="both"/>
        <w:rPr>
          <w:rStyle w:val="nfasissutil"/>
          <w:rFonts w:ascii="Arial" w:hAnsi="Arial" w:cs="Arial"/>
          <w:i w:val="0"/>
          <w:color w:val="000000" w:themeColor="text1"/>
        </w:rPr>
      </w:pPr>
    </w:p>
    <w:p w14:paraId="3B15DBC8" w14:textId="77777777" w:rsidR="00861351" w:rsidRPr="00861351" w:rsidRDefault="00861351" w:rsidP="00861351">
      <w:pPr>
        <w:spacing w:line="276" w:lineRule="auto"/>
        <w:jc w:val="both"/>
        <w:rPr>
          <w:rStyle w:val="nfasissutil"/>
          <w:rFonts w:ascii="Arial" w:hAnsi="Arial" w:cs="Arial"/>
          <w:b/>
          <w:i w:val="0"/>
          <w:color w:val="000000" w:themeColor="text1"/>
        </w:rPr>
      </w:pPr>
      <w:r w:rsidRPr="00861351">
        <w:rPr>
          <w:rStyle w:val="nfasissutil"/>
          <w:rFonts w:ascii="Arial" w:hAnsi="Arial" w:cs="Arial"/>
          <w:b/>
          <w:i w:val="0"/>
          <w:color w:val="000000" w:themeColor="text1"/>
        </w:rPr>
        <w:t>QUINTO: Pagos parciales y/o abonos.</w:t>
      </w:r>
    </w:p>
    <w:p w14:paraId="509D52F5" w14:textId="77777777" w:rsidR="00861351" w:rsidRPr="00861351" w:rsidRDefault="00861351" w:rsidP="00861351">
      <w:pPr>
        <w:spacing w:line="276" w:lineRule="auto"/>
        <w:jc w:val="both"/>
        <w:rPr>
          <w:rStyle w:val="nfasissutil"/>
          <w:rFonts w:ascii="Arial" w:hAnsi="Arial" w:cs="Arial"/>
          <w:b/>
          <w:i w:val="0"/>
          <w:color w:val="000000" w:themeColor="text1"/>
        </w:rPr>
      </w:pPr>
    </w:p>
    <w:p w14:paraId="3E846FE6" w14:textId="77777777" w:rsidR="00861351" w:rsidRPr="00861351" w:rsidRDefault="00861351" w:rsidP="00861351">
      <w:pPr>
        <w:spacing w:line="276" w:lineRule="auto"/>
        <w:jc w:val="both"/>
        <w:rPr>
          <w:rStyle w:val="nfasissutil"/>
          <w:rFonts w:ascii="Arial" w:hAnsi="Arial" w:cs="Arial"/>
          <w:i w:val="0"/>
          <w:color w:val="000000" w:themeColor="text1"/>
        </w:rPr>
      </w:pPr>
      <w:r w:rsidRPr="00861351">
        <w:rPr>
          <w:rStyle w:val="nfasissutil"/>
          <w:rFonts w:ascii="Arial" w:hAnsi="Arial" w:cs="Arial"/>
          <w:i w:val="0"/>
          <w:color w:val="000000" w:themeColor="text1"/>
        </w:rPr>
        <w:t xml:space="preserve">El deudor, queda facultado a su exclusivo criterio para hacer abonos a su obligación, que en este acto se reconocen, o a pagarla totalmente en un sólo pago. </w:t>
      </w:r>
    </w:p>
    <w:p w14:paraId="79C59DCC" w14:textId="77777777" w:rsidR="00861351" w:rsidRPr="00861351" w:rsidRDefault="00861351" w:rsidP="00861351">
      <w:pPr>
        <w:spacing w:line="276" w:lineRule="auto"/>
        <w:jc w:val="both"/>
        <w:rPr>
          <w:rStyle w:val="nfasissutil"/>
          <w:rFonts w:ascii="Arial" w:hAnsi="Arial" w:cs="Arial"/>
          <w:i w:val="0"/>
          <w:color w:val="000000" w:themeColor="text1"/>
        </w:rPr>
      </w:pPr>
    </w:p>
    <w:p w14:paraId="2D4393BF" w14:textId="77777777" w:rsidR="00861351" w:rsidRPr="00861351" w:rsidRDefault="00861351" w:rsidP="00861351">
      <w:pPr>
        <w:spacing w:line="276" w:lineRule="auto"/>
        <w:jc w:val="both"/>
        <w:rPr>
          <w:rStyle w:val="nfasissutil"/>
          <w:rFonts w:ascii="Arial" w:hAnsi="Arial" w:cs="Arial"/>
          <w:b/>
          <w:i w:val="0"/>
          <w:color w:val="000000" w:themeColor="text1"/>
        </w:rPr>
      </w:pPr>
      <w:r w:rsidRPr="00861351">
        <w:rPr>
          <w:rStyle w:val="nfasissutil"/>
          <w:rFonts w:ascii="Arial" w:hAnsi="Arial" w:cs="Arial"/>
          <w:b/>
          <w:i w:val="0"/>
          <w:color w:val="000000" w:themeColor="text1"/>
        </w:rPr>
        <w:t>SEXTO: Gastos e impuestos.</w:t>
      </w:r>
    </w:p>
    <w:p w14:paraId="1487CAF3" w14:textId="77777777" w:rsidR="00861351" w:rsidRPr="00861351" w:rsidRDefault="00861351" w:rsidP="00861351">
      <w:pPr>
        <w:spacing w:line="276" w:lineRule="auto"/>
        <w:jc w:val="both"/>
        <w:rPr>
          <w:rStyle w:val="nfasissutil"/>
          <w:rFonts w:ascii="Arial" w:hAnsi="Arial" w:cs="Arial"/>
          <w:i w:val="0"/>
          <w:color w:val="000000" w:themeColor="text1"/>
        </w:rPr>
      </w:pPr>
    </w:p>
    <w:p w14:paraId="38818779" w14:textId="77777777" w:rsidR="00861351" w:rsidRPr="00861351" w:rsidRDefault="00861351" w:rsidP="00861351">
      <w:pPr>
        <w:spacing w:line="276" w:lineRule="auto"/>
        <w:jc w:val="both"/>
        <w:rPr>
          <w:rStyle w:val="nfasissutil"/>
          <w:rFonts w:ascii="Arial" w:hAnsi="Arial" w:cs="Arial"/>
          <w:i w:val="0"/>
          <w:color w:val="000000" w:themeColor="text1"/>
        </w:rPr>
      </w:pPr>
      <w:r w:rsidRPr="00861351">
        <w:rPr>
          <w:rStyle w:val="nfasissutil"/>
          <w:rFonts w:ascii="Arial" w:hAnsi="Arial" w:cs="Arial"/>
          <w:i w:val="0"/>
          <w:color w:val="000000" w:themeColor="text1"/>
        </w:rPr>
        <w:t xml:space="preserve">Todos los gastos de impuestos y otros que se devenguen por concepto del presente instrumento, serán de cargo del deudor, con excepción del impuesto asociado al pago de interés convenidos, los que serán de cargo del mutuante. </w:t>
      </w:r>
    </w:p>
    <w:p w14:paraId="5C36F377" w14:textId="77777777" w:rsidR="00861351" w:rsidRPr="00861351" w:rsidRDefault="00861351" w:rsidP="00861351">
      <w:pPr>
        <w:spacing w:line="276" w:lineRule="auto"/>
        <w:jc w:val="both"/>
        <w:rPr>
          <w:rStyle w:val="nfasissutil"/>
          <w:rFonts w:ascii="Arial" w:hAnsi="Arial" w:cs="Arial"/>
          <w:i w:val="0"/>
          <w:color w:val="000000" w:themeColor="text1"/>
        </w:rPr>
      </w:pPr>
    </w:p>
    <w:p w14:paraId="4326F326" w14:textId="77777777" w:rsidR="00861351" w:rsidRPr="00861351" w:rsidRDefault="00861351" w:rsidP="00861351">
      <w:pPr>
        <w:spacing w:line="276" w:lineRule="auto"/>
        <w:jc w:val="both"/>
        <w:rPr>
          <w:rFonts w:ascii="Arial" w:eastAsia="MS Mincho" w:hAnsi="Arial" w:cs="Arial"/>
          <w:b/>
          <w:color w:val="000000" w:themeColor="text1"/>
          <w:lang w:val="es-ES_tradnl"/>
        </w:rPr>
      </w:pPr>
      <w:r w:rsidRPr="00861351">
        <w:rPr>
          <w:rFonts w:ascii="Arial" w:eastAsia="MS Mincho" w:hAnsi="Arial" w:cs="Arial"/>
          <w:b/>
          <w:color w:val="000000" w:themeColor="text1"/>
          <w:lang w:val="es-ES_tradnl"/>
        </w:rPr>
        <w:t>SEPTIMO: Jurisdicción y ley aplicable.</w:t>
      </w:r>
    </w:p>
    <w:p w14:paraId="484AC741" w14:textId="77777777" w:rsidR="00861351" w:rsidRPr="00861351" w:rsidRDefault="00861351" w:rsidP="00861351">
      <w:pPr>
        <w:spacing w:line="276" w:lineRule="auto"/>
        <w:jc w:val="both"/>
        <w:rPr>
          <w:rFonts w:ascii="Arial" w:eastAsia="MS Mincho" w:hAnsi="Arial" w:cs="Arial"/>
          <w:b/>
          <w:color w:val="000000" w:themeColor="text1"/>
          <w:lang w:val="es-ES_tradnl"/>
        </w:rPr>
      </w:pPr>
    </w:p>
    <w:p w14:paraId="77CAE945" w14:textId="77777777" w:rsidR="00861351" w:rsidRPr="00861351" w:rsidRDefault="00861351" w:rsidP="00861351">
      <w:pPr>
        <w:spacing w:line="276" w:lineRule="auto"/>
        <w:jc w:val="both"/>
        <w:rPr>
          <w:rStyle w:val="nfasissutil"/>
          <w:rFonts w:ascii="Arial" w:hAnsi="Arial" w:cs="Arial"/>
          <w:i w:val="0"/>
          <w:color w:val="000000" w:themeColor="text1"/>
        </w:rPr>
      </w:pPr>
      <w:r w:rsidRPr="00861351">
        <w:rPr>
          <w:rStyle w:val="nfasissutil"/>
          <w:rFonts w:ascii="Arial" w:hAnsi="Arial" w:cs="Arial"/>
          <w:i w:val="0"/>
          <w:color w:val="000000" w:themeColor="text1"/>
        </w:rPr>
        <w:t>Para todos los efectos de este Contrato de Mutuo las partes fijan como su domicilio la ciudad y comuna de Santiago y prorrogan desde ya competencia para ante sus Tribunales Ordinarios de Justicia.</w:t>
      </w:r>
    </w:p>
    <w:p w14:paraId="3E63E20B" w14:textId="77777777" w:rsidR="00861351" w:rsidRPr="00861351" w:rsidRDefault="00861351" w:rsidP="00861351">
      <w:pPr>
        <w:spacing w:line="276" w:lineRule="auto"/>
        <w:jc w:val="both"/>
        <w:rPr>
          <w:rStyle w:val="nfasissutil"/>
          <w:rFonts w:ascii="Arial" w:eastAsia="Verdana" w:hAnsi="Arial" w:cs="Arial"/>
          <w:i w:val="0"/>
          <w:color w:val="000000" w:themeColor="text1"/>
        </w:rPr>
      </w:pPr>
    </w:p>
    <w:p w14:paraId="18E3A214" w14:textId="77777777" w:rsidR="00861351" w:rsidRPr="00861351" w:rsidRDefault="00861351" w:rsidP="00861351">
      <w:pPr>
        <w:spacing w:line="276" w:lineRule="auto"/>
        <w:jc w:val="both"/>
        <w:rPr>
          <w:rStyle w:val="nfasissutil"/>
          <w:rFonts w:ascii="Arial" w:eastAsia="Verdana" w:hAnsi="Arial" w:cs="Arial"/>
          <w:b/>
          <w:i w:val="0"/>
          <w:color w:val="000000" w:themeColor="text1"/>
        </w:rPr>
      </w:pPr>
      <w:r w:rsidRPr="00861351">
        <w:rPr>
          <w:rStyle w:val="nfasissutil"/>
          <w:rFonts w:ascii="Arial" w:eastAsia="Verdana" w:hAnsi="Arial" w:cs="Arial"/>
          <w:b/>
          <w:i w:val="0"/>
          <w:color w:val="000000" w:themeColor="text1"/>
        </w:rPr>
        <w:t>OCTAVO: Copias.</w:t>
      </w:r>
    </w:p>
    <w:p w14:paraId="6FCDAA30" w14:textId="77777777" w:rsidR="00861351" w:rsidRPr="00861351" w:rsidRDefault="00861351" w:rsidP="00861351">
      <w:pPr>
        <w:spacing w:line="276" w:lineRule="auto"/>
        <w:jc w:val="both"/>
        <w:rPr>
          <w:rStyle w:val="nfasissutil"/>
          <w:rFonts w:ascii="Arial" w:eastAsia="Verdana" w:hAnsi="Arial" w:cs="Arial"/>
          <w:b/>
          <w:i w:val="0"/>
          <w:color w:val="000000" w:themeColor="text1"/>
        </w:rPr>
      </w:pPr>
    </w:p>
    <w:p w14:paraId="4006D3DF" w14:textId="77777777" w:rsidR="00861351" w:rsidRPr="00861351" w:rsidRDefault="00861351" w:rsidP="00861351">
      <w:pPr>
        <w:spacing w:line="276" w:lineRule="auto"/>
        <w:jc w:val="both"/>
        <w:rPr>
          <w:rStyle w:val="nfasissutil"/>
          <w:rFonts w:ascii="Arial" w:hAnsi="Arial" w:cs="Arial"/>
          <w:i w:val="0"/>
          <w:color w:val="000000" w:themeColor="text1"/>
        </w:rPr>
      </w:pPr>
      <w:r w:rsidRPr="00861351">
        <w:rPr>
          <w:rStyle w:val="nfasissutil"/>
          <w:rFonts w:ascii="Arial" w:eastAsia="Verdana" w:hAnsi="Arial" w:cs="Arial"/>
          <w:i w:val="0"/>
          <w:color w:val="000000" w:themeColor="text1"/>
        </w:rPr>
        <w:lastRenderedPageBreak/>
        <w:t>El presente instrumento se firma en dos ejemplares de idéntico tenor, quedando uno en poder de cada parte.</w:t>
      </w:r>
    </w:p>
    <w:p w14:paraId="60FAE328" w14:textId="77777777" w:rsidR="00861351" w:rsidRPr="00861351" w:rsidRDefault="00861351" w:rsidP="00861351">
      <w:pPr>
        <w:spacing w:line="276" w:lineRule="auto"/>
        <w:jc w:val="both"/>
        <w:rPr>
          <w:rStyle w:val="nfasissutil"/>
          <w:rFonts w:ascii="Arial" w:hAnsi="Arial" w:cs="Arial"/>
          <w:i w:val="0"/>
          <w:color w:val="000000" w:themeColor="text1"/>
        </w:rPr>
      </w:pPr>
    </w:p>
    <w:p w14:paraId="13E96ADF" w14:textId="77777777" w:rsidR="00861351" w:rsidRPr="00861351" w:rsidRDefault="00861351" w:rsidP="00861351">
      <w:pPr>
        <w:spacing w:line="276" w:lineRule="auto"/>
        <w:jc w:val="both"/>
        <w:rPr>
          <w:rStyle w:val="nfasissutil"/>
          <w:rFonts w:ascii="Arial" w:hAnsi="Arial" w:cs="Arial"/>
          <w:b/>
          <w:i w:val="0"/>
          <w:color w:val="000000" w:themeColor="text1"/>
        </w:rPr>
      </w:pPr>
    </w:p>
    <w:p w14:paraId="7CB5B1B8" w14:textId="77777777" w:rsidR="00861351" w:rsidRPr="00861351" w:rsidRDefault="00861351" w:rsidP="00861351">
      <w:pPr>
        <w:spacing w:line="276" w:lineRule="auto"/>
        <w:jc w:val="both"/>
        <w:rPr>
          <w:rStyle w:val="nfasissutil"/>
          <w:rFonts w:ascii="Arial" w:hAnsi="Arial" w:cs="Arial"/>
          <w:b/>
          <w:i w:val="0"/>
          <w:color w:val="000000" w:themeColor="text1"/>
        </w:rPr>
      </w:pPr>
    </w:p>
    <w:p w14:paraId="616FCF56" w14:textId="77777777" w:rsidR="00861351" w:rsidRPr="00861351" w:rsidRDefault="00861351" w:rsidP="00861351">
      <w:pPr>
        <w:spacing w:line="276" w:lineRule="auto"/>
        <w:jc w:val="both"/>
        <w:rPr>
          <w:rStyle w:val="nfasissutil"/>
          <w:rFonts w:ascii="Arial" w:hAnsi="Arial" w:cs="Arial"/>
          <w:b/>
          <w:i w:val="0"/>
          <w:color w:val="000000" w:themeColor="text1"/>
        </w:rPr>
      </w:pPr>
      <w:r w:rsidRPr="00861351">
        <w:rPr>
          <w:rStyle w:val="nfasissutil"/>
          <w:rFonts w:ascii="Arial" w:hAnsi="Arial" w:cs="Arial"/>
          <w:b/>
          <w:i w:val="0"/>
          <w:color w:val="000000" w:themeColor="text1"/>
        </w:rPr>
        <w:t>Personería</w:t>
      </w:r>
    </w:p>
    <w:p w14:paraId="1971FAE0" w14:textId="77777777" w:rsidR="00861351" w:rsidRPr="00861351" w:rsidRDefault="00861351" w:rsidP="00861351">
      <w:pPr>
        <w:spacing w:line="276" w:lineRule="auto"/>
        <w:jc w:val="both"/>
        <w:rPr>
          <w:rStyle w:val="nfasissutil"/>
          <w:rFonts w:ascii="Arial" w:hAnsi="Arial" w:cs="Arial"/>
          <w:i w:val="0"/>
          <w:color w:val="000000" w:themeColor="text1"/>
        </w:rPr>
      </w:pPr>
      <w:r w:rsidRPr="00861351">
        <w:rPr>
          <w:rStyle w:val="nfasissutil"/>
          <w:rFonts w:ascii="Arial" w:hAnsi="Arial" w:cs="Arial"/>
          <w:i w:val="0"/>
          <w:color w:val="000000" w:themeColor="text1"/>
        </w:rPr>
        <w:t>Ambos comparecientes declaran y aseguran que sus respectivas representadas son empresas legalmente constituidas y vigentes; y que son personeros debidamente investidos por aquellas para celebrar el presente contrato y que, por consiguiente, es plenamente eficaz y válido conforme al derecho positivo.</w:t>
      </w:r>
    </w:p>
    <w:p w14:paraId="44B214AE" w14:textId="77777777" w:rsidR="00861351" w:rsidRPr="00861351" w:rsidRDefault="00861351" w:rsidP="00861351">
      <w:pPr>
        <w:spacing w:line="276" w:lineRule="auto"/>
        <w:jc w:val="both"/>
        <w:rPr>
          <w:rStyle w:val="nfasissutil"/>
          <w:rFonts w:ascii="Arial" w:hAnsi="Arial" w:cs="Arial"/>
          <w:i w:val="0"/>
          <w:color w:val="000000" w:themeColor="text1"/>
        </w:rPr>
      </w:pPr>
    </w:p>
    <w:p w14:paraId="7ED01E9D" w14:textId="77777777" w:rsidR="00861351" w:rsidRPr="00861351" w:rsidRDefault="00861351" w:rsidP="00861351">
      <w:pPr>
        <w:spacing w:line="276" w:lineRule="auto"/>
        <w:jc w:val="both"/>
        <w:rPr>
          <w:rStyle w:val="nfasissutil"/>
          <w:rFonts w:ascii="Arial" w:hAnsi="Arial" w:cs="Arial"/>
          <w:i w:val="0"/>
          <w:color w:val="000000" w:themeColor="text1"/>
        </w:rPr>
      </w:pPr>
    </w:p>
    <w:p w14:paraId="11337136" w14:textId="77777777" w:rsidR="00861351" w:rsidRPr="00861351" w:rsidRDefault="00861351" w:rsidP="00861351">
      <w:pPr>
        <w:spacing w:line="276" w:lineRule="auto"/>
        <w:jc w:val="both"/>
        <w:rPr>
          <w:rStyle w:val="nfasissutil"/>
          <w:rFonts w:ascii="Arial" w:hAnsi="Arial" w:cs="Arial"/>
          <w:i w:val="0"/>
          <w:color w:val="000000" w:themeColor="text1"/>
        </w:rPr>
      </w:pPr>
    </w:p>
    <w:p w14:paraId="7D8AE7F9" w14:textId="77777777" w:rsidR="00861351" w:rsidRPr="00861351" w:rsidRDefault="00861351" w:rsidP="00861351">
      <w:pPr>
        <w:spacing w:line="276" w:lineRule="auto"/>
        <w:jc w:val="both"/>
        <w:rPr>
          <w:rStyle w:val="nfasissutil"/>
          <w:rFonts w:ascii="Arial" w:hAnsi="Arial" w:cs="Arial"/>
          <w:i w:val="0"/>
          <w:color w:val="000000" w:themeColor="text1"/>
        </w:rPr>
      </w:pPr>
    </w:p>
    <w:p w14:paraId="54F246F9" w14:textId="77777777" w:rsidR="00861351" w:rsidRPr="00861351" w:rsidRDefault="00861351" w:rsidP="00861351">
      <w:pPr>
        <w:spacing w:line="276" w:lineRule="auto"/>
        <w:jc w:val="both"/>
        <w:rPr>
          <w:rStyle w:val="nfasissutil"/>
          <w:rFonts w:ascii="Arial" w:hAnsi="Arial" w:cs="Arial"/>
          <w:i w:val="0"/>
          <w:color w:val="000000" w:themeColor="text1"/>
        </w:rPr>
      </w:pPr>
    </w:p>
    <w:p w14:paraId="6D99A0B0" w14:textId="77777777" w:rsidR="00861351" w:rsidRPr="00861351" w:rsidRDefault="00861351" w:rsidP="00861351">
      <w:pPr>
        <w:spacing w:line="276" w:lineRule="auto"/>
        <w:jc w:val="both"/>
        <w:rPr>
          <w:rStyle w:val="nfasissutil"/>
          <w:rFonts w:ascii="Arial" w:hAnsi="Arial" w:cs="Arial"/>
          <w:i w:val="0"/>
          <w:color w:val="000000" w:themeColor="text1"/>
          <w:sz w:val="22"/>
          <w:szCs w:val="22"/>
        </w:rPr>
      </w:pPr>
    </w:p>
    <w:p w14:paraId="39B65ECC" w14:textId="77777777" w:rsidR="00861351" w:rsidRPr="00861351" w:rsidRDefault="00861351" w:rsidP="00861351">
      <w:pPr>
        <w:spacing w:line="276" w:lineRule="auto"/>
        <w:jc w:val="center"/>
        <w:rPr>
          <w:rStyle w:val="nfasissutil"/>
          <w:rFonts w:ascii="Arial" w:hAnsi="Arial" w:cs="Arial"/>
          <w:i w:val="0"/>
          <w:color w:val="000000" w:themeColor="text1"/>
          <w:sz w:val="22"/>
          <w:szCs w:val="22"/>
        </w:rPr>
      </w:pPr>
      <w:r w:rsidRPr="00861351">
        <w:rPr>
          <w:rStyle w:val="nfasissutil"/>
          <w:rFonts w:ascii="Arial" w:hAnsi="Arial" w:cs="Arial"/>
          <w:i w:val="0"/>
          <w:color w:val="000000" w:themeColor="text1"/>
          <w:sz w:val="22"/>
          <w:szCs w:val="22"/>
        </w:rPr>
        <w:t>________________________</w:t>
      </w:r>
    </w:p>
    <w:p w14:paraId="245F9074" w14:textId="77777777" w:rsidR="00861351" w:rsidRPr="00861351" w:rsidRDefault="00861351" w:rsidP="00861351">
      <w:pPr>
        <w:spacing w:line="276" w:lineRule="auto"/>
        <w:jc w:val="center"/>
        <w:rPr>
          <w:rFonts w:ascii="Arial" w:hAnsi="Arial" w:cs="Arial"/>
          <w:b/>
          <w:bCs/>
          <w:iCs/>
          <w:color w:val="000000" w:themeColor="text1"/>
          <w:sz w:val="22"/>
          <w:szCs w:val="22"/>
        </w:rPr>
      </w:pPr>
      <w:r w:rsidRPr="00861351">
        <w:rPr>
          <w:rStyle w:val="nfasissutil"/>
          <w:rFonts w:ascii="Arial" w:hAnsi="Arial" w:cs="Arial"/>
          <w:b/>
          <w:i w:val="0"/>
          <w:color w:val="000000" w:themeColor="text1"/>
          <w:sz w:val="22"/>
          <w:szCs w:val="22"/>
        </w:rPr>
        <w:t>INVERSIONES SANTA FRANCESCA LIMITADA</w:t>
      </w:r>
      <w:r w:rsidRPr="00861351">
        <w:rPr>
          <w:rFonts w:ascii="Arial" w:hAnsi="Arial" w:cs="Arial"/>
          <w:b/>
          <w:bCs/>
          <w:iCs/>
          <w:color w:val="000000" w:themeColor="text1"/>
          <w:sz w:val="22"/>
          <w:szCs w:val="22"/>
        </w:rPr>
        <w:t xml:space="preserve"> </w:t>
      </w:r>
    </w:p>
    <w:p w14:paraId="01356B8A" w14:textId="77777777" w:rsidR="00861351" w:rsidRPr="00861351" w:rsidRDefault="00861351" w:rsidP="00861351">
      <w:pPr>
        <w:spacing w:line="276" w:lineRule="auto"/>
        <w:jc w:val="center"/>
        <w:rPr>
          <w:rFonts w:ascii="Arial" w:hAnsi="Arial" w:cs="Arial"/>
          <w:b/>
          <w:iCs/>
          <w:color w:val="000000" w:themeColor="text1"/>
          <w:sz w:val="22"/>
          <w:szCs w:val="22"/>
        </w:rPr>
      </w:pPr>
      <w:r w:rsidRPr="00861351">
        <w:rPr>
          <w:rFonts w:ascii="Arial" w:hAnsi="Arial" w:cs="Arial"/>
          <w:b/>
          <w:bCs/>
          <w:iCs/>
          <w:color w:val="000000" w:themeColor="text1"/>
          <w:sz w:val="22"/>
          <w:szCs w:val="22"/>
        </w:rPr>
        <w:t>RUT 76.278.174-3</w:t>
      </w:r>
    </w:p>
    <w:p w14:paraId="796B45DA" w14:textId="77777777" w:rsidR="00861351" w:rsidRPr="00861351" w:rsidRDefault="00861351" w:rsidP="00861351">
      <w:pPr>
        <w:spacing w:line="276" w:lineRule="auto"/>
        <w:jc w:val="center"/>
        <w:rPr>
          <w:rFonts w:ascii="Arial" w:hAnsi="Arial" w:cs="Arial"/>
          <w:color w:val="000000" w:themeColor="text1"/>
          <w:sz w:val="22"/>
          <w:szCs w:val="22"/>
        </w:rPr>
      </w:pPr>
      <w:r w:rsidRPr="00861351">
        <w:rPr>
          <w:rStyle w:val="nfasissutil"/>
          <w:rFonts w:ascii="Arial" w:hAnsi="Arial" w:cs="Arial"/>
          <w:i w:val="0"/>
          <w:color w:val="000000" w:themeColor="text1"/>
          <w:sz w:val="22"/>
          <w:szCs w:val="22"/>
        </w:rPr>
        <w:t>PP.</w:t>
      </w:r>
      <w:r w:rsidRPr="00861351">
        <w:rPr>
          <w:rFonts w:ascii="Arial" w:hAnsi="Arial" w:cs="Arial"/>
          <w:color w:val="000000" w:themeColor="text1"/>
          <w:sz w:val="22"/>
          <w:szCs w:val="22"/>
        </w:rPr>
        <w:t xml:space="preserve"> </w:t>
      </w:r>
      <w:r w:rsidRPr="00861351">
        <w:rPr>
          <w:rStyle w:val="nfasissutil"/>
          <w:rFonts w:ascii="Arial" w:hAnsi="Arial" w:cs="Arial"/>
          <w:b/>
          <w:bCs/>
          <w:i w:val="0"/>
          <w:color w:val="000000" w:themeColor="text1"/>
          <w:sz w:val="22"/>
          <w:szCs w:val="22"/>
        </w:rPr>
        <w:t>Francesca Gritti Naso.</w:t>
      </w:r>
    </w:p>
    <w:p w14:paraId="2363A94B" w14:textId="77777777" w:rsidR="00861351" w:rsidRPr="00861351" w:rsidRDefault="00861351" w:rsidP="00861351">
      <w:pPr>
        <w:spacing w:line="276" w:lineRule="auto"/>
        <w:jc w:val="center"/>
        <w:rPr>
          <w:rFonts w:ascii="Arial" w:hAnsi="Arial" w:cs="Arial"/>
          <w:color w:val="000000" w:themeColor="text1"/>
          <w:sz w:val="22"/>
          <w:szCs w:val="22"/>
        </w:rPr>
      </w:pPr>
    </w:p>
    <w:p w14:paraId="4162733E" w14:textId="77777777" w:rsidR="00861351" w:rsidRPr="00861351" w:rsidRDefault="00861351" w:rsidP="00861351">
      <w:pPr>
        <w:spacing w:line="276" w:lineRule="auto"/>
        <w:jc w:val="center"/>
        <w:rPr>
          <w:rFonts w:ascii="Arial" w:hAnsi="Arial" w:cs="Arial"/>
          <w:color w:val="000000" w:themeColor="text1"/>
          <w:sz w:val="22"/>
          <w:szCs w:val="22"/>
        </w:rPr>
      </w:pPr>
    </w:p>
    <w:p w14:paraId="78EBF8EC" w14:textId="77777777" w:rsidR="00861351" w:rsidRPr="00861351" w:rsidRDefault="00861351" w:rsidP="00861351">
      <w:pPr>
        <w:spacing w:line="276" w:lineRule="auto"/>
        <w:jc w:val="center"/>
        <w:rPr>
          <w:rFonts w:ascii="Arial" w:hAnsi="Arial" w:cs="Arial"/>
          <w:color w:val="000000" w:themeColor="text1"/>
          <w:sz w:val="22"/>
          <w:szCs w:val="22"/>
        </w:rPr>
      </w:pPr>
    </w:p>
    <w:p w14:paraId="0FB9690D" w14:textId="77777777" w:rsidR="00861351" w:rsidRPr="00861351" w:rsidRDefault="00861351" w:rsidP="00861351">
      <w:pPr>
        <w:spacing w:line="276" w:lineRule="auto"/>
        <w:jc w:val="center"/>
        <w:rPr>
          <w:rFonts w:ascii="Arial" w:hAnsi="Arial" w:cs="Arial"/>
          <w:color w:val="000000" w:themeColor="text1"/>
          <w:sz w:val="22"/>
          <w:szCs w:val="22"/>
        </w:rPr>
      </w:pPr>
    </w:p>
    <w:p w14:paraId="56FFE02D" w14:textId="77777777" w:rsidR="00861351" w:rsidRPr="00861351" w:rsidRDefault="00861351" w:rsidP="00861351">
      <w:pPr>
        <w:spacing w:line="276" w:lineRule="auto"/>
        <w:jc w:val="center"/>
        <w:rPr>
          <w:rFonts w:ascii="Arial" w:hAnsi="Arial" w:cs="Arial"/>
          <w:color w:val="000000" w:themeColor="text1"/>
          <w:sz w:val="22"/>
          <w:szCs w:val="22"/>
        </w:rPr>
      </w:pPr>
    </w:p>
    <w:p w14:paraId="314810FD" w14:textId="77777777" w:rsidR="00861351" w:rsidRPr="00861351" w:rsidRDefault="00861351" w:rsidP="00861351">
      <w:pPr>
        <w:jc w:val="center"/>
        <w:rPr>
          <w:rStyle w:val="nfasissutil"/>
          <w:rFonts w:ascii="Arial" w:hAnsi="Arial" w:cs="Arial"/>
          <w:i w:val="0"/>
          <w:color w:val="000000" w:themeColor="text1"/>
          <w:sz w:val="22"/>
          <w:szCs w:val="22"/>
        </w:rPr>
      </w:pPr>
      <w:r w:rsidRPr="00861351">
        <w:rPr>
          <w:rStyle w:val="nfasissutil"/>
          <w:rFonts w:ascii="Arial" w:hAnsi="Arial" w:cs="Arial"/>
          <w:i w:val="0"/>
          <w:color w:val="000000" w:themeColor="text1"/>
          <w:sz w:val="22"/>
          <w:szCs w:val="22"/>
        </w:rPr>
        <w:t>__________________________</w:t>
      </w:r>
    </w:p>
    <w:p w14:paraId="5CF11043" w14:textId="3E516C58" w:rsidR="002A79D6" w:rsidRDefault="002A79D6" w:rsidP="00861351">
      <w:pPr>
        <w:jc w:val="center"/>
        <w:rPr>
          <w:rFonts w:ascii="Arial" w:hAnsi="Arial" w:cs="Arial"/>
          <w:b/>
          <w:iCs/>
          <w:color w:val="000000" w:themeColor="text1"/>
        </w:rPr>
      </w:pPr>
      <w:r w:rsidRPr="00F02CF0">
        <w:rPr>
          <w:rFonts w:ascii="Arial" w:hAnsi="Arial" w:cs="Arial"/>
          <w:b/>
          <w:bCs/>
          <w:iCs/>
          <w:color w:val="000000" w:themeColor="text1"/>
        </w:rPr>
        <w:t>INOTEC SOCIEDAD ANONIMA</w:t>
      </w:r>
    </w:p>
    <w:p w14:paraId="2E91906F" w14:textId="4A7DF371" w:rsidR="002A79D6" w:rsidRDefault="002A79D6" w:rsidP="00861351">
      <w:pPr>
        <w:jc w:val="center"/>
        <w:rPr>
          <w:rFonts w:ascii="Arial" w:hAnsi="Arial" w:cs="Arial"/>
          <w:b/>
          <w:iCs/>
          <w:color w:val="000000" w:themeColor="text1"/>
          <w:sz w:val="22"/>
          <w:szCs w:val="22"/>
        </w:rPr>
      </w:pPr>
      <w:r w:rsidRPr="00861351">
        <w:rPr>
          <w:rFonts w:ascii="Arial" w:hAnsi="Arial" w:cs="Arial"/>
          <w:b/>
          <w:bCs/>
          <w:iCs/>
          <w:color w:val="000000" w:themeColor="text1"/>
        </w:rPr>
        <w:t xml:space="preserve">RUT </w:t>
      </w:r>
      <w:r>
        <w:rPr>
          <w:rFonts w:ascii="Arial" w:hAnsi="Arial" w:cs="Arial"/>
          <w:b/>
          <w:bCs/>
          <w:iCs/>
          <w:color w:val="000000" w:themeColor="text1"/>
        </w:rPr>
        <w:t>N°76.110.665-1</w:t>
      </w:r>
    </w:p>
    <w:p w14:paraId="19B647A8" w14:textId="6026A388" w:rsidR="00861351" w:rsidRPr="00861351" w:rsidRDefault="00861351" w:rsidP="00861351">
      <w:pPr>
        <w:jc w:val="center"/>
        <w:rPr>
          <w:rFonts w:ascii="Arial" w:hAnsi="Arial" w:cs="Arial"/>
          <w:b/>
          <w:bCs/>
          <w:color w:val="000000" w:themeColor="text1"/>
          <w:sz w:val="22"/>
          <w:szCs w:val="22"/>
        </w:rPr>
      </w:pPr>
      <w:r w:rsidRPr="00861351">
        <w:rPr>
          <w:rStyle w:val="nfasissutil"/>
          <w:rFonts w:ascii="Arial" w:hAnsi="Arial" w:cs="Arial"/>
          <w:i w:val="0"/>
          <w:color w:val="000000" w:themeColor="text1"/>
          <w:sz w:val="22"/>
          <w:szCs w:val="22"/>
        </w:rPr>
        <w:t>PP.</w:t>
      </w:r>
      <w:r w:rsidR="002A79D6">
        <w:rPr>
          <w:rStyle w:val="nfasissutil"/>
          <w:rFonts w:ascii="Arial" w:hAnsi="Arial" w:cs="Arial"/>
          <w:b/>
          <w:bCs/>
          <w:i w:val="0"/>
          <w:color w:val="000000" w:themeColor="text1"/>
          <w:sz w:val="22"/>
          <w:szCs w:val="22"/>
        </w:rPr>
        <w:t xml:space="preserve"> </w:t>
      </w:r>
      <w:r w:rsidR="002A79D6">
        <w:rPr>
          <w:rStyle w:val="nfasissutil"/>
          <w:rFonts w:ascii="Arial" w:hAnsi="Arial" w:cs="Arial"/>
          <w:b/>
          <w:bCs/>
          <w:i w:val="0"/>
          <w:color w:val="000000" w:themeColor="text1"/>
        </w:rPr>
        <w:t>José Francisco Bravo Ahumada</w:t>
      </w:r>
    </w:p>
    <w:p w14:paraId="5A669283" w14:textId="77777777" w:rsidR="00EC4C3A" w:rsidRPr="00861351" w:rsidRDefault="007603E0">
      <w:pPr>
        <w:rPr>
          <w:color w:val="000000" w:themeColor="text1"/>
        </w:rPr>
      </w:pPr>
    </w:p>
    <w:sectPr w:rsidR="00EC4C3A" w:rsidRPr="00861351" w:rsidSect="00C244F4">
      <w:footerReference w:type="default" r:id="rId6"/>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2B259" w14:textId="77777777" w:rsidR="007603E0" w:rsidRDefault="007603E0">
      <w:r>
        <w:separator/>
      </w:r>
    </w:p>
  </w:endnote>
  <w:endnote w:type="continuationSeparator" w:id="0">
    <w:p w14:paraId="01D9D06D" w14:textId="77777777" w:rsidR="007603E0" w:rsidRDefault="0076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7B507" w14:textId="77777777" w:rsidR="00474C24" w:rsidRDefault="00D45F69">
    <w:pPr>
      <w:pStyle w:val="Piedepgina"/>
      <w:jc w:val="center"/>
    </w:pPr>
    <w:r>
      <w:fldChar w:fldCharType="begin"/>
    </w:r>
    <w:r>
      <w:instrText>PAGE   \* MERGEFORMAT</w:instrText>
    </w:r>
    <w:r>
      <w:fldChar w:fldCharType="separate"/>
    </w:r>
    <w:r w:rsidR="00556FAD">
      <w:rPr>
        <w:noProof/>
      </w:rPr>
      <w:t>3</w:t>
    </w:r>
    <w:r>
      <w:fldChar w:fldCharType="end"/>
    </w:r>
  </w:p>
  <w:p w14:paraId="54187B79" w14:textId="77777777" w:rsidR="00474C24" w:rsidRDefault="007603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9A6E9" w14:textId="77777777" w:rsidR="007603E0" w:rsidRDefault="007603E0">
      <w:r>
        <w:separator/>
      </w:r>
    </w:p>
  </w:footnote>
  <w:footnote w:type="continuationSeparator" w:id="0">
    <w:p w14:paraId="38727457" w14:textId="77777777" w:rsidR="007603E0" w:rsidRDefault="0076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77"/>
    <w:rsid w:val="00003880"/>
    <w:rsid w:val="000372CA"/>
    <w:rsid w:val="00097001"/>
    <w:rsid w:val="000F6B77"/>
    <w:rsid w:val="00192ABC"/>
    <w:rsid w:val="001D3AB8"/>
    <w:rsid w:val="00233CBC"/>
    <w:rsid w:val="00277541"/>
    <w:rsid w:val="002A79D6"/>
    <w:rsid w:val="00556FAD"/>
    <w:rsid w:val="007603E0"/>
    <w:rsid w:val="00861351"/>
    <w:rsid w:val="00D45F69"/>
    <w:rsid w:val="00F02C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09B"/>
  <w15:chartTrackingRefBased/>
  <w15:docId w15:val="{7B455F72-4570-48D8-A4B1-D2201520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51"/>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61351"/>
    <w:pPr>
      <w:tabs>
        <w:tab w:val="center" w:pos="4419"/>
        <w:tab w:val="right" w:pos="8838"/>
      </w:tabs>
    </w:pPr>
  </w:style>
  <w:style w:type="character" w:customStyle="1" w:styleId="PiedepginaCar">
    <w:name w:val="Pie de página Car"/>
    <w:basedOn w:val="Fuentedeprrafopredeter"/>
    <w:link w:val="Piedepgina"/>
    <w:uiPriority w:val="99"/>
    <w:rsid w:val="00861351"/>
    <w:rPr>
      <w:rFonts w:ascii="Times New Roman" w:eastAsia="Times New Roman" w:hAnsi="Times New Roman" w:cs="Times New Roman"/>
      <w:sz w:val="24"/>
      <w:szCs w:val="24"/>
      <w:lang w:val="es-ES" w:eastAsia="zh-CN"/>
    </w:rPr>
  </w:style>
  <w:style w:type="character" w:styleId="nfasissutil">
    <w:name w:val="Subtle Emphasis"/>
    <w:uiPriority w:val="19"/>
    <w:qFormat/>
    <w:rsid w:val="00861351"/>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Quiduleo</dc:creator>
  <cp:keywords/>
  <dc:description/>
  <cp:lastModifiedBy>Cuenta Microsoft</cp:lastModifiedBy>
  <cp:revision>2</cp:revision>
  <dcterms:created xsi:type="dcterms:W3CDTF">2022-02-08T19:36:00Z</dcterms:created>
  <dcterms:modified xsi:type="dcterms:W3CDTF">2022-02-08T19:36:00Z</dcterms:modified>
</cp:coreProperties>
</file>